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7DD" w:rsidRPr="009847DD" w:rsidRDefault="009847DD" w:rsidP="009847DD">
      <w:pPr>
        <w:spacing w:before="100" w:beforeAutospacing="1" w:after="100" w:afterAutospacing="1" w:line="240" w:lineRule="auto"/>
        <w:jc w:val="center"/>
        <w:rPr>
          <w:rFonts w:ascii="Times New Roman" w:eastAsia="Times New Roman" w:hAnsi="Times New Roman" w:cs="Times New Roman"/>
          <w:sz w:val="24"/>
          <w:szCs w:val="24"/>
          <w:lang w:val="es-ES" w:eastAsia="es-ES"/>
        </w:rPr>
      </w:pPr>
      <w:r w:rsidRPr="009847DD">
        <w:rPr>
          <w:rFonts w:ascii="Times New Roman" w:eastAsia="Times New Roman" w:hAnsi="Times New Roman" w:cs="Times New Roman"/>
          <w:b/>
          <w:bCs/>
          <w:color w:val="FF0000"/>
          <w:sz w:val="36"/>
          <w:szCs w:val="36"/>
          <w:lang w:val="es-ES" w:eastAsia="es-ES"/>
        </w:rPr>
        <w:t>SENTENCIA DEL TS DE 03-10-2018 SOBRE IRPF DE LA PRESTACION DE MATERNIDAD</w:t>
      </w:r>
    </w:p>
    <w:p w:rsidR="009847DD" w:rsidRPr="009847DD" w:rsidRDefault="009847DD" w:rsidP="009847DD">
      <w:pPr>
        <w:spacing w:before="100" w:beforeAutospacing="1" w:after="100" w:afterAutospacing="1" w:line="240" w:lineRule="auto"/>
        <w:jc w:val="left"/>
        <w:rPr>
          <w:rFonts w:ascii="Times New Roman" w:eastAsia="Times New Roman" w:hAnsi="Times New Roman" w:cs="Times New Roman"/>
          <w:sz w:val="24"/>
          <w:szCs w:val="24"/>
          <w:lang w:val="es-ES" w:eastAsia="es-ES"/>
        </w:rPr>
      </w:pPr>
      <w:r w:rsidRPr="009847DD">
        <w:rPr>
          <w:rFonts w:ascii="Times New Roman" w:eastAsia="Times New Roman" w:hAnsi="Times New Roman" w:cs="Times New Roman"/>
          <w:sz w:val="24"/>
          <w:szCs w:val="24"/>
          <w:lang w:val="es-ES" w:eastAsia="es-ES"/>
        </w:rPr>
        <w:t>Recurso de casación interpuesto por el Abogado del Estado en representación y defensa de la Administración General del Estado, contra la sentencia de 29-6-2017 del TSJ de Madrid, en el recurso relativo al IRPF.</w:t>
      </w:r>
    </w:p>
    <w:p w:rsidR="009847DD" w:rsidRPr="009847DD" w:rsidRDefault="009847DD" w:rsidP="009847DD">
      <w:pPr>
        <w:spacing w:before="100" w:beforeAutospacing="1" w:after="100" w:afterAutospacing="1" w:line="240" w:lineRule="auto"/>
        <w:jc w:val="left"/>
        <w:rPr>
          <w:rFonts w:ascii="Times New Roman" w:eastAsia="Times New Roman" w:hAnsi="Times New Roman" w:cs="Times New Roman"/>
          <w:sz w:val="24"/>
          <w:szCs w:val="24"/>
          <w:lang w:val="es-ES" w:eastAsia="es-ES"/>
        </w:rPr>
      </w:pPr>
      <w:r w:rsidRPr="009847DD">
        <w:rPr>
          <w:rFonts w:ascii="Times New Roman" w:eastAsia="Times New Roman" w:hAnsi="Times New Roman" w:cs="Times New Roman"/>
          <w:b/>
          <w:bCs/>
          <w:sz w:val="24"/>
          <w:szCs w:val="24"/>
          <w:u w:val="single"/>
          <w:lang w:val="es-ES" w:eastAsia="es-ES"/>
        </w:rPr>
        <w:t>ANTECEDENTES DE HECHO</w:t>
      </w:r>
    </w:p>
    <w:p w:rsidR="009847DD" w:rsidRPr="009847DD" w:rsidRDefault="009847DD" w:rsidP="009847DD">
      <w:pPr>
        <w:spacing w:before="100" w:beforeAutospacing="1" w:after="100" w:afterAutospacing="1" w:line="240" w:lineRule="auto"/>
        <w:jc w:val="left"/>
        <w:rPr>
          <w:rFonts w:ascii="Times New Roman" w:eastAsia="Times New Roman" w:hAnsi="Times New Roman" w:cs="Times New Roman"/>
          <w:sz w:val="24"/>
          <w:szCs w:val="24"/>
          <w:lang w:val="es-ES" w:eastAsia="es-ES"/>
        </w:rPr>
      </w:pPr>
      <w:r w:rsidRPr="009847DD">
        <w:rPr>
          <w:rFonts w:ascii="Times New Roman" w:eastAsia="Times New Roman" w:hAnsi="Times New Roman" w:cs="Times New Roman"/>
          <w:sz w:val="24"/>
          <w:szCs w:val="24"/>
          <w:u w:val="single"/>
          <w:lang w:val="es-ES" w:eastAsia="es-ES"/>
        </w:rPr>
        <w:t>PRIMERO</w:t>
      </w:r>
      <w:r w:rsidRPr="009847DD">
        <w:rPr>
          <w:rFonts w:ascii="Times New Roman" w:eastAsia="Times New Roman" w:hAnsi="Times New Roman" w:cs="Times New Roman"/>
          <w:sz w:val="24"/>
          <w:szCs w:val="24"/>
          <w:lang w:val="es-ES" w:eastAsia="es-ES"/>
        </w:rPr>
        <w:t>.- De la sentencia recurrida dictada el 29-6-2017 por el TSJ de Madrid.</w:t>
      </w:r>
    </w:p>
    <w:p w:rsidR="009847DD" w:rsidRPr="009847DD" w:rsidRDefault="009847DD" w:rsidP="009847DD">
      <w:pPr>
        <w:spacing w:before="100" w:beforeAutospacing="1" w:after="100" w:afterAutospacing="1" w:line="240" w:lineRule="auto"/>
        <w:jc w:val="left"/>
        <w:rPr>
          <w:rFonts w:ascii="Times New Roman" w:eastAsia="Times New Roman" w:hAnsi="Times New Roman" w:cs="Times New Roman"/>
          <w:sz w:val="24"/>
          <w:szCs w:val="24"/>
          <w:lang w:val="es-ES" w:eastAsia="es-ES"/>
        </w:rPr>
      </w:pPr>
      <w:r w:rsidRPr="009847DD">
        <w:rPr>
          <w:rFonts w:ascii="Times New Roman" w:eastAsia="Times New Roman" w:hAnsi="Times New Roman" w:cs="Times New Roman"/>
          <w:sz w:val="24"/>
          <w:szCs w:val="24"/>
          <w:lang w:val="es-ES" w:eastAsia="es-ES"/>
        </w:rPr>
        <w:t xml:space="preserve">Dª Belinda impugnó la desestimación por silencio administrativo por el TEAR de Madrid de la reclamación económico administrativa deducida contra la liquidación provisional en concepto de IRPF de 2013, por importe de </w:t>
      </w:r>
      <w:r w:rsidRPr="009847DD">
        <w:rPr>
          <w:rFonts w:ascii="Times New Roman" w:eastAsia="Times New Roman" w:hAnsi="Times New Roman" w:cs="Times New Roman"/>
          <w:b/>
          <w:bCs/>
          <w:sz w:val="24"/>
          <w:szCs w:val="24"/>
          <w:lang w:val="es-ES" w:eastAsia="es-ES"/>
        </w:rPr>
        <w:t>361,13</w:t>
      </w:r>
      <w:r w:rsidRPr="009847DD">
        <w:rPr>
          <w:rFonts w:ascii="Times New Roman" w:eastAsia="Times New Roman" w:hAnsi="Times New Roman" w:cs="Times New Roman"/>
          <w:sz w:val="24"/>
          <w:szCs w:val="24"/>
          <w:lang w:val="es-ES" w:eastAsia="es-ES"/>
        </w:rPr>
        <w:t xml:space="preserve"> euros, y solicitó que se dictara sentencia por la que se revocara la resolución impugnada, se anulara la liquidación y se ordenara el reintegro de la cantidad de </w:t>
      </w:r>
      <w:r w:rsidRPr="009847DD">
        <w:rPr>
          <w:rFonts w:ascii="Times New Roman" w:eastAsia="Times New Roman" w:hAnsi="Times New Roman" w:cs="Times New Roman"/>
          <w:b/>
          <w:bCs/>
          <w:sz w:val="24"/>
          <w:szCs w:val="24"/>
          <w:lang w:val="es-ES" w:eastAsia="es-ES"/>
        </w:rPr>
        <w:t>361,13</w:t>
      </w:r>
      <w:r w:rsidRPr="009847DD">
        <w:rPr>
          <w:rFonts w:ascii="Times New Roman" w:eastAsia="Times New Roman" w:hAnsi="Times New Roman" w:cs="Times New Roman"/>
          <w:sz w:val="24"/>
          <w:szCs w:val="24"/>
          <w:lang w:val="es-ES" w:eastAsia="es-ES"/>
        </w:rPr>
        <w:t xml:space="preserve"> euros abonados, más los intereses legales, y con expresa condena en costas a la Administración.</w:t>
      </w:r>
    </w:p>
    <w:p w:rsidR="009847DD" w:rsidRPr="009847DD" w:rsidRDefault="009847DD" w:rsidP="009847DD">
      <w:pPr>
        <w:spacing w:before="100" w:beforeAutospacing="1" w:after="100" w:afterAutospacing="1" w:line="240" w:lineRule="auto"/>
        <w:jc w:val="left"/>
        <w:rPr>
          <w:rFonts w:ascii="Times New Roman" w:eastAsia="Times New Roman" w:hAnsi="Times New Roman" w:cs="Times New Roman"/>
          <w:sz w:val="24"/>
          <w:szCs w:val="24"/>
          <w:lang w:val="es-ES" w:eastAsia="es-ES"/>
        </w:rPr>
      </w:pPr>
      <w:r w:rsidRPr="009847DD">
        <w:rPr>
          <w:rFonts w:ascii="Times New Roman" w:eastAsia="Times New Roman" w:hAnsi="Times New Roman" w:cs="Times New Roman"/>
          <w:sz w:val="24"/>
          <w:szCs w:val="24"/>
          <w:lang w:val="es-ES" w:eastAsia="es-ES"/>
        </w:rPr>
        <w:t xml:space="preserve">Alegaba que la Administración interpretaba la exención contenida en el </w:t>
      </w:r>
      <w:r w:rsidRPr="009847DD">
        <w:rPr>
          <w:rFonts w:ascii="Times New Roman" w:eastAsia="Times New Roman" w:hAnsi="Times New Roman" w:cs="Times New Roman"/>
          <w:sz w:val="24"/>
          <w:szCs w:val="24"/>
          <w:u w:val="single"/>
          <w:lang w:val="es-ES" w:eastAsia="es-ES"/>
        </w:rPr>
        <w:t>artículo 7.h)</w:t>
      </w:r>
      <w:r w:rsidRPr="009847DD">
        <w:rPr>
          <w:rFonts w:ascii="Times New Roman" w:eastAsia="Times New Roman" w:hAnsi="Times New Roman" w:cs="Times New Roman"/>
          <w:sz w:val="24"/>
          <w:szCs w:val="24"/>
          <w:lang w:val="es-ES" w:eastAsia="es-ES"/>
        </w:rPr>
        <w:t xml:space="preserve"> del TRLIRPF, Real Decreto Legislativo 3/2004, en el sentido de que sólo alcanza a las </w:t>
      </w:r>
      <w:r w:rsidRPr="009847DD">
        <w:rPr>
          <w:rFonts w:ascii="Times New Roman" w:eastAsia="Times New Roman" w:hAnsi="Times New Roman" w:cs="Times New Roman"/>
          <w:sz w:val="24"/>
          <w:szCs w:val="24"/>
          <w:u w:val="single"/>
          <w:lang w:val="es-ES" w:eastAsia="es-ES"/>
        </w:rPr>
        <w:t>prestaciones por maternidad a cargo de las CC.AA. y entidades locales</w:t>
      </w:r>
      <w:r w:rsidRPr="009847DD">
        <w:rPr>
          <w:rFonts w:ascii="Times New Roman" w:eastAsia="Times New Roman" w:hAnsi="Times New Roman" w:cs="Times New Roman"/>
          <w:sz w:val="24"/>
          <w:szCs w:val="24"/>
          <w:lang w:val="es-ES" w:eastAsia="es-ES"/>
        </w:rPr>
        <w:t xml:space="preserve">, condición que no tiene el INSS, mientras que ella sostenía que debe interpretarse en el sentido que se recoge en la sentencia de 3-2-2014, que sostiene que las prestaciones por maternidad a cargo de la Seguridad Social son también </w:t>
      </w:r>
      <w:r w:rsidRPr="009847DD">
        <w:rPr>
          <w:rFonts w:ascii="Times New Roman" w:eastAsia="Times New Roman" w:hAnsi="Times New Roman" w:cs="Times New Roman"/>
          <w:sz w:val="24"/>
          <w:szCs w:val="24"/>
          <w:u w:val="single"/>
          <w:lang w:val="es-ES" w:eastAsia="es-ES"/>
        </w:rPr>
        <w:t>renta exenta</w:t>
      </w:r>
      <w:r w:rsidRPr="009847DD">
        <w:rPr>
          <w:rFonts w:ascii="Times New Roman" w:eastAsia="Times New Roman" w:hAnsi="Times New Roman" w:cs="Times New Roman"/>
          <w:sz w:val="24"/>
          <w:szCs w:val="24"/>
          <w:lang w:val="es-ES" w:eastAsia="es-ES"/>
        </w:rPr>
        <w:t xml:space="preserve">, como así lo ha querido el legislador acorde con el principio de igualdad del </w:t>
      </w:r>
      <w:r w:rsidRPr="009847DD">
        <w:rPr>
          <w:rFonts w:ascii="Times New Roman" w:eastAsia="Times New Roman" w:hAnsi="Times New Roman" w:cs="Times New Roman"/>
          <w:sz w:val="24"/>
          <w:szCs w:val="24"/>
          <w:u w:val="single"/>
          <w:lang w:val="es-ES" w:eastAsia="es-ES"/>
        </w:rPr>
        <w:t xml:space="preserve">artículo 14 </w:t>
      </w:r>
      <w:r w:rsidRPr="009847DD">
        <w:rPr>
          <w:rFonts w:ascii="Times New Roman" w:eastAsia="Times New Roman" w:hAnsi="Times New Roman" w:cs="Times New Roman"/>
          <w:sz w:val="24"/>
          <w:szCs w:val="24"/>
          <w:lang w:val="es-ES" w:eastAsia="es-ES"/>
        </w:rPr>
        <w:t>de la Constitución .</w:t>
      </w:r>
    </w:p>
    <w:p w:rsidR="009847DD" w:rsidRPr="009847DD" w:rsidRDefault="009847DD" w:rsidP="009847DD">
      <w:pPr>
        <w:spacing w:before="100" w:beforeAutospacing="1" w:after="100" w:afterAutospacing="1" w:line="240" w:lineRule="auto"/>
        <w:jc w:val="left"/>
        <w:rPr>
          <w:rFonts w:ascii="Times New Roman" w:eastAsia="Times New Roman" w:hAnsi="Times New Roman" w:cs="Times New Roman"/>
          <w:sz w:val="24"/>
          <w:szCs w:val="24"/>
          <w:lang w:val="es-ES" w:eastAsia="es-ES"/>
        </w:rPr>
      </w:pPr>
      <w:r w:rsidRPr="009847DD">
        <w:rPr>
          <w:rFonts w:ascii="Times New Roman" w:eastAsia="Times New Roman" w:hAnsi="Times New Roman" w:cs="Times New Roman"/>
          <w:sz w:val="24"/>
          <w:szCs w:val="24"/>
          <w:lang w:val="es-ES" w:eastAsia="es-ES"/>
        </w:rPr>
        <w:t>El Abogado del Estado se opuso.</w:t>
      </w:r>
    </w:p>
    <w:p w:rsidR="009847DD" w:rsidRPr="009847DD" w:rsidRDefault="009847DD" w:rsidP="009847DD">
      <w:pPr>
        <w:spacing w:before="100" w:beforeAutospacing="1" w:after="100" w:afterAutospacing="1" w:line="240" w:lineRule="auto"/>
        <w:jc w:val="left"/>
        <w:rPr>
          <w:rFonts w:ascii="Times New Roman" w:eastAsia="Times New Roman" w:hAnsi="Times New Roman" w:cs="Times New Roman"/>
          <w:sz w:val="24"/>
          <w:szCs w:val="24"/>
          <w:lang w:val="es-ES" w:eastAsia="es-ES"/>
        </w:rPr>
      </w:pPr>
      <w:r w:rsidRPr="009847DD">
        <w:rPr>
          <w:rFonts w:ascii="Times New Roman" w:eastAsia="Times New Roman" w:hAnsi="Times New Roman" w:cs="Times New Roman"/>
          <w:sz w:val="24"/>
          <w:szCs w:val="24"/>
          <w:lang w:val="es-ES" w:eastAsia="es-ES"/>
        </w:rPr>
        <w:t>En la sentencia recurrida mantiene lo siguiente:</w:t>
      </w:r>
    </w:p>
    <w:p w:rsidR="009847DD" w:rsidRPr="009847DD" w:rsidRDefault="009847DD" w:rsidP="009847DD">
      <w:pPr>
        <w:spacing w:before="100" w:beforeAutospacing="1" w:line="240" w:lineRule="auto"/>
        <w:jc w:val="left"/>
        <w:rPr>
          <w:rFonts w:ascii="Times New Roman" w:eastAsia="Times New Roman" w:hAnsi="Times New Roman" w:cs="Times New Roman"/>
          <w:sz w:val="24"/>
          <w:szCs w:val="24"/>
          <w:lang w:val="es-ES" w:eastAsia="es-ES"/>
        </w:rPr>
      </w:pPr>
      <w:r w:rsidRPr="009847DD">
        <w:rPr>
          <w:rFonts w:ascii="Times New Roman" w:eastAsia="Times New Roman" w:hAnsi="Times New Roman" w:cs="Times New Roman"/>
          <w:i/>
          <w:iCs/>
          <w:sz w:val="18"/>
          <w:szCs w:val="18"/>
          <w:lang w:val="es-ES" w:eastAsia="es-ES"/>
        </w:rPr>
        <w:t xml:space="preserve">“Se trata de determinar si la prestación por maternidad a cargo del INSS percibida por la recurrente en 2013 </w:t>
      </w:r>
      <w:r w:rsidRPr="009847DD">
        <w:rPr>
          <w:rFonts w:ascii="Times New Roman" w:eastAsia="Times New Roman" w:hAnsi="Times New Roman" w:cs="Times New Roman"/>
          <w:i/>
          <w:iCs/>
          <w:sz w:val="18"/>
          <w:szCs w:val="18"/>
          <w:u w:val="single"/>
          <w:lang w:val="es-ES" w:eastAsia="es-ES"/>
        </w:rPr>
        <w:t>está exenta</w:t>
      </w:r>
      <w:r w:rsidRPr="009847DD">
        <w:rPr>
          <w:rFonts w:ascii="Times New Roman" w:eastAsia="Times New Roman" w:hAnsi="Times New Roman" w:cs="Times New Roman"/>
          <w:i/>
          <w:iCs/>
          <w:sz w:val="18"/>
          <w:szCs w:val="18"/>
          <w:lang w:val="es-ES" w:eastAsia="es-ES"/>
        </w:rPr>
        <w:t xml:space="preserve"> por ser de aplicación el </w:t>
      </w:r>
      <w:r w:rsidRPr="009847DD">
        <w:rPr>
          <w:rFonts w:ascii="Times New Roman" w:eastAsia="Times New Roman" w:hAnsi="Times New Roman" w:cs="Times New Roman"/>
          <w:i/>
          <w:iCs/>
          <w:sz w:val="18"/>
          <w:szCs w:val="18"/>
          <w:u w:val="single"/>
          <w:lang w:val="es-ES" w:eastAsia="es-ES"/>
        </w:rPr>
        <w:t xml:space="preserve">artículo 7.h) </w:t>
      </w:r>
      <w:r w:rsidRPr="009847DD">
        <w:rPr>
          <w:rFonts w:ascii="Times New Roman" w:eastAsia="Times New Roman" w:hAnsi="Times New Roman" w:cs="Times New Roman"/>
          <w:i/>
          <w:iCs/>
          <w:sz w:val="18"/>
          <w:szCs w:val="18"/>
          <w:lang w:val="es-ES" w:eastAsia="es-ES"/>
        </w:rPr>
        <w:t>de la Ley 35/2006, de 28-11, del IRPF”.</w:t>
      </w:r>
    </w:p>
    <w:p w:rsidR="009847DD" w:rsidRPr="009847DD" w:rsidRDefault="009847DD" w:rsidP="009847DD">
      <w:pPr>
        <w:spacing w:before="100" w:after="100" w:afterAutospacing="1" w:line="240" w:lineRule="auto"/>
        <w:jc w:val="left"/>
        <w:rPr>
          <w:rFonts w:ascii="Times New Roman" w:eastAsia="Times New Roman" w:hAnsi="Times New Roman" w:cs="Times New Roman"/>
          <w:sz w:val="24"/>
          <w:szCs w:val="24"/>
          <w:lang w:val="es-ES" w:eastAsia="es-ES"/>
        </w:rPr>
      </w:pPr>
      <w:r w:rsidRPr="009847DD">
        <w:rPr>
          <w:rFonts w:ascii="Times New Roman" w:eastAsia="Times New Roman" w:hAnsi="Times New Roman" w:cs="Times New Roman"/>
          <w:sz w:val="24"/>
          <w:szCs w:val="24"/>
          <w:lang w:val="es-ES" w:eastAsia="es-ES"/>
        </w:rPr>
        <w:t xml:space="preserve">A tenor de este artículo </w:t>
      </w:r>
      <w:r w:rsidRPr="009847DD">
        <w:rPr>
          <w:rFonts w:ascii="Times New Roman" w:eastAsia="Times New Roman" w:hAnsi="Times New Roman" w:cs="Times New Roman"/>
          <w:sz w:val="24"/>
          <w:szCs w:val="24"/>
          <w:u w:val="single"/>
          <w:lang w:val="es-ES" w:eastAsia="es-ES"/>
        </w:rPr>
        <w:t>están exentos</w:t>
      </w:r>
      <w:r w:rsidRPr="009847DD">
        <w:rPr>
          <w:rFonts w:ascii="Times New Roman" w:eastAsia="Times New Roman" w:hAnsi="Times New Roman" w:cs="Times New Roman"/>
          <w:sz w:val="24"/>
          <w:szCs w:val="24"/>
          <w:lang w:val="es-ES" w:eastAsia="es-ES"/>
        </w:rPr>
        <w:t>:</w:t>
      </w:r>
    </w:p>
    <w:p w:rsidR="009847DD" w:rsidRPr="009847DD" w:rsidRDefault="009847DD" w:rsidP="009847DD">
      <w:pPr>
        <w:spacing w:before="100" w:beforeAutospacing="1" w:after="40" w:line="240" w:lineRule="auto"/>
        <w:jc w:val="left"/>
        <w:rPr>
          <w:rFonts w:ascii="Times New Roman" w:eastAsia="Times New Roman" w:hAnsi="Times New Roman" w:cs="Times New Roman"/>
          <w:sz w:val="24"/>
          <w:szCs w:val="24"/>
          <w:lang w:val="es-ES" w:eastAsia="es-ES"/>
        </w:rPr>
      </w:pPr>
      <w:r w:rsidRPr="009847DD">
        <w:rPr>
          <w:rFonts w:ascii="Times New Roman" w:eastAsia="Times New Roman" w:hAnsi="Times New Roman" w:cs="Times New Roman"/>
          <w:i/>
          <w:iCs/>
          <w:sz w:val="18"/>
          <w:szCs w:val="18"/>
          <w:lang w:val="es-ES" w:eastAsia="es-ES"/>
        </w:rPr>
        <w:t>"Las prestaciones familiares reguladas en el Capítulo IX del Título II del Texto Refundido de la Ley General de la Seguridad Social, aprobado por el Real Decreto Legislativo 1/1994, de 20-6, y las pensiones y los haberes pasivos de orfandad y a favor de nietos y hermanos, menores de 22 años o incapacitados para todo trabajo, percibidos de los regímenes públicos de la Seguridad Social y clases pasivas.</w:t>
      </w:r>
    </w:p>
    <w:p w:rsidR="009847DD" w:rsidRPr="009847DD" w:rsidRDefault="009847DD" w:rsidP="009847DD">
      <w:pPr>
        <w:spacing w:before="100" w:beforeAutospacing="1" w:line="240" w:lineRule="auto"/>
        <w:jc w:val="left"/>
        <w:rPr>
          <w:rFonts w:ascii="Times New Roman" w:eastAsia="Times New Roman" w:hAnsi="Times New Roman" w:cs="Times New Roman"/>
          <w:sz w:val="24"/>
          <w:szCs w:val="24"/>
          <w:lang w:val="es-ES" w:eastAsia="es-ES"/>
        </w:rPr>
      </w:pPr>
      <w:r w:rsidRPr="009847DD">
        <w:rPr>
          <w:rFonts w:ascii="Times New Roman" w:eastAsia="Times New Roman" w:hAnsi="Times New Roman" w:cs="Times New Roman"/>
          <w:i/>
          <w:iCs/>
          <w:sz w:val="18"/>
          <w:szCs w:val="18"/>
          <w:lang w:val="es-ES" w:eastAsia="es-ES"/>
        </w:rPr>
        <w:t>Igualmente estarán exentas las demás prestaciones públicas por nacimiento, parto o adopción múltiple, adopción, hijos a cargo y orfandad. También estarán exentas las prestaciones públicas por maternidad percibidas de las CC.AA. o entidades locales."</w:t>
      </w:r>
    </w:p>
    <w:p w:rsidR="009847DD" w:rsidRPr="009847DD" w:rsidRDefault="009847DD" w:rsidP="009847DD">
      <w:pPr>
        <w:spacing w:before="100" w:after="100" w:afterAutospacing="1" w:line="240" w:lineRule="auto"/>
        <w:jc w:val="left"/>
        <w:rPr>
          <w:rFonts w:ascii="Times New Roman" w:eastAsia="Times New Roman" w:hAnsi="Times New Roman" w:cs="Times New Roman"/>
          <w:sz w:val="24"/>
          <w:szCs w:val="24"/>
          <w:lang w:val="es-ES" w:eastAsia="es-ES"/>
        </w:rPr>
      </w:pPr>
      <w:r w:rsidRPr="009847DD">
        <w:rPr>
          <w:rFonts w:ascii="Times New Roman" w:eastAsia="Times New Roman" w:hAnsi="Times New Roman" w:cs="Times New Roman"/>
          <w:sz w:val="24"/>
          <w:szCs w:val="24"/>
          <w:lang w:val="es-ES" w:eastAsia="es-ES"/>
        </w:rPr>
        <w:t xml:space="preserve">Debe tenerse en cuenta que en el párrafo primero no se hace mención a las prestaciones por maternidad, pero en el párrafo segundo si se refiere a ellas cuando alude a las percibidas por las CC.AA. o entidades locales, debiendo considerar que la referencia que se realiza en el segundo párrafo trata de ampliar el contenido del primero a las percibidas por las CC.AA. o entidades locales, pues parece que trata de efectuar en el primero una descripción de los supuestos de forma pormenorizada, y en el segundo párrafo parece realizar una referencia genérica, lo que conduciría a considerar que en el primer apartado también se encuentran comprendidas las prestaciones por maternidad. </w:t>
      </w:r>
    </w:p>
    <w:p w:rsidR="009847DD" w:rsidRPr="009847DD" w:rsidRDefault="009847DD" w:rsidP="009847DD">
      <w:pPr>
        <w:spacing w:before="100" w:after="100" w:afterAutospacing="1" w:line="240" w:lineRule="auto"/>
        <w:jc w:val="left"/>
        <w:rPr>
          <w:rFonts w:ascii="Times New Roman" w:eastAsia="Times New Roman" w:hAnsi="Times New Roman" w:cs="Times New Roman"/>
          <w:sz w:val="24"/>
          <w:szCs w:val="24"/>
          <w:lang w:val="es-ES" w:eastAsia="es-ES"/>
        </w:rPr>
      </w:pPr>
      <w:r w:rsidRPr="009847DD">
        <w:rPr>
          <w:rFonts w:ascii="Times New Roman" w:eastAsia="Times New Roman" w:hAnsi="Times New Roman" w:cs="Times New Roman"/>
          <w:sz w:val="24"/>
          <w:szCs w:val="24"/>
          <w:lang w:val="es-ES" w:eastAsia="es-ES"/>
        </w:rPr>
        <w:lastRenderedPageBreak/>
        <w:t>De otra forma no se alcanzaría a comprender la razón de la inclusión en el primer párrafo de las prestaciones por maternidad a cargo del Estado y la inclusión solo de las prestaciones por maternidad percibidas de lo CC.AA. o entidades locales, interpretación que perece determinaría la exclusión de la exención de los supuestos incluidos en el primer párrafo cuando se perciban de las CC.AA. o entidades locales.</w:t>
      </w:r>
    </w:p>
    <w:p w:rsidR="009847DD" w:rsidRPr="009847DD" w:rsidRDefault="009847DD" w:rsidP="009847DD">
      <w:pPr>
        <w:spacing w:before="100" w:beforeAutospacing="1" w:after="100" w:afterAutospacing="1" w:line="240" w:lineRule="auto"/>
        <w:jc w:val="left"/>
        <w:rPr>
          <w:rFonts w:ascii="Times New Roman" w:eastAsia="Times New Roman" w:hAnsi="Times New Roman" w:cs="Times New Roman"/>
          <w:sz w:val="24"/>
          <w:szCs w:val="24"/>
          <w:lang w:val="es-ES" w:eastAsia="es-ES"/>
        </w:rPr>
      </w:pPr>
      <w:r w:rsidRPr="009847DD">
        <w:rPr>
          <w:rFonts w:ascii="Times New Roman" w:eastAsia="Times New Roman" w:hAnsi="Times New Roman" w:cs="Times New Roman"/>
          <w:sz w:val="24"/>
          <w:szCs w:val="24"/>
          <w:lang w:val="es-ES" w:eastAsia="es-ES"/>
        </w:rPr>
        <w:t xml:space="preserve">El Legislador parece que ha querido incluir en la exención no solo las prestaciones por maternidad percibidas de las CC.AA. o entidades locales, como se aprecia del examen de la Exposición de Motivos de la Ley 62/2003, de 30-12, de medidas Fiscales, Administrativas y de Orden Social, que introdujo la mencionada exención en la Ley 40/1998 del IRPF y paso al Real Decreto Legislativo 3/2004, de 5-3, por el que se aprueba el texto refundido de la Ley del IRPF. </w:t>
      </w:r>
    </w:p>
    <w:p w:rsidR="009847DD" w:rsidRPr="009847DD" w:rsidRDefault="009847DD" w:rsidP="009847DD">
      <w:pPr>
        <w:spacing w:before="100" w:beforeAutospacing="1" w:after="100" w:afterAutospacing="1" w:line="240" w:lineRule="auto"/>
        <w:jc w:val="left"/>
        <w:rPr>
          <w:rFonts w:ascii="Times New Roman" w:eastAsia="Times New Roman" w:hAnsi="Times New Roman" w:cs="Times New Roman"/>
          <w:sz w:val="24"/>
          <w:szCs w:val="24"/>
          <w:lang w:val="es-ES" w:eastAsia="es-ES"/>
        </w:rPr>
      </w:pPr>
      <w:r w:rsidRPr="009847DD">
        <w:rPr>
          <w:rFonts w:ascii="Times New Roman" w:eastAsia="Times New Roman" w:hAnsi="Times New Roman" w:cs="Times New Roman"/>
          <w:sz w:val="24"/>
          <w:szCs w:val="24"/>
          <w:lang w:val="es-ES" w:eastAsia="es-ES"/>
        </w:rPr>
        <w:t>En dicha Exposición de Motivos se expresa:</w:t>
      </w:r>
    </w:p>
    <w:p w:rsidR="009847DD" w:rsidRPr="009847DD" w:rsidRDefault="009847DD" w:rsidP="009847DD">
      <w:pPr>
        <w:spacing w:before="100" w:beforeAutospacing="1" w:line="240" w:lineRule="auto"/>
        <w:jc w:val="left"/>
        <w:rPr>
          <w:rFonts w:ascii="Times New Roman" w:eastAsia="Times New Roman" w:hAnsi="Times New Roman" w:cs="Times New Roman"/>
          <w:sz w:val="24"/>
          <w:szCs w:val="24"/>
          <w:lang w:val="es-ES" w:eastAsia="es-ES"/>
        </w:rPr>
      </w:pPr>
      <w:r w:rsidRPr="009847DD">
        <w:rPr>
          <w:rFonts w:ascii="Times New Roman" w:eastAsia="Times New Roman" w:hAnsi="Times New Roman" w:cs="Times New Roman"/>
          <w:i/>
          <w:iCs/>
          <w:sz w:val="18"/>
          <w:szCs w:val="18"/>
          <w:lang w:val="es-ES" w:eastAsia="es-ES"/>
        </w:rPr>
        <w:t xml:space="preserve">"En el IRPF, en primer lugar, se establece la exención de las prestaciones públicas percibidas por nacimiento, parto múltiple, adopción, maternidad e hijo a cargo, entre las que se incluyen las prestaciones económicas por nacimiento de hijo y por parto múltiple previstas en el Real Decreto Ley 1/2000, de 14-1, ... ". </w:t>
      </w:r>
    </w:p>
    <w:p w:rsidR="009847DD" w:rsidRPr="009847DD" w:rsidRDefault="009847DD" w:rsidP="009847DD">
      <w:pPr>
        <w:spacing w:before="100" w:after="100" w:afterAutospacing="1" w:line="240" w:lineRule="auto"/>
        <w:jc w:val="left"/>
        <w:rPr>
          <w:rFonts w:ascii="Times New Roman" w:eastAsia="Times New Roman" w:hAnsi="Times New Roman" w:cs="Times New Roman"/>
          <w:sz w:val="24"/>
          <w:szCs w:val="24"/>
          <w:lang w:val="es-ES" w:eastAsia="es-ES"/>
        </w:rPr>
      </w:pPr>
      <w:r w:rsidRPr="009847DD">
        <w:rPr>
          <w:rFonts w:ascii="Times New Roman" w:eastAsia="Times New Roman" w:hAnsi="Times New Roman" w:cs="Times New Roman"/>
          <w:sz w:val="24"/>
          <w:szCs w:val="24"/>
          <w:lang w:val="es-ES" w:eastAsia="es-ES"/>
        </w:rPr>
        <w:t xml:space="preserve">Del texto contenido en la referida Exposición de Motivos se desprende que la exención que se establece </w:t>
      </w:r>
      <w:r w:rsidRPr="009847DD">
        <w:rPr>
          <w:rFonts w:ascii="Times New Roman" w:eastAsia="Times New Roman" w:hAnsi="Times New Roman" w:cs="Times New Roman"/>
          <w:sz w:val="24"/>
          <w:szCs w:val="24"/>
          <w:u w:val="single"/>
          <w:lang w:val="es-ES" w:eastAsia="es-ES"/>
        </w:rPr>
        <w:t xml:space="preserve">comprende la prestación de maternidad </w:t>
      </w:r>
      <w:r w:rsidRPr="009847DD">
        <w:rPr>
          <w:rFonts w:ascii="Times New Roman" w:eastAsia="Times New Roman" w:hAnsi="Times New Roman" w:cs="Times New Roman"/>
          <w:sz w:val="24"/>
          <w:szCs w:val="24"/>
          <w:lang w:val="es-ES" w:eastAsia="es-ES"/>
        </w:rPr>
        <w:t xml:space="preserve">y no solo las de nacimiento, parto múltiple, adopción e hijo a cargo, pues se refiere expresamente a la </w:t>
      </w:r>
      <w:r w:rsidRPr="009847DD">
        <w:rPr>
          <w:rFonts w:ascii="Times New Roman" w:eastAsia="Times New Roman" w:hAnsi="Times New Roman" w:cs="Times New Roman"/>
          <w:sz w:val="24"/>
          <w:szCs w:val="24"/>
          <w:u w:val="single"/>
          <w:lang w:val="es-ES" w:eastAsia="es-ES"/>
        </w:rPr>
        <w:t>prestación por maternidad</w:t>
      </w:r>
      <w:r w:rsidRPr="009847DD">
        <w:rPr>
          <w:rFonts w:ascii="Times New Roman" w:eastAsia="Times New Roman" w:hAnsi="Times New Roman" w:cs="Times New Roman"/>
          <w:sz w:val="24"/>
          <w:szCs w:val="24"/>
          <w:lang w:val="es-ES" w:eastAsia="es-ES"/>
        </w:rPr>
        <w:t xml:space="preserve"> y no parece pretender que su alcance se limite a las concedidas por las CC.AA. o entidades locales, sino que trata de establecer la exención de todas las prestaciones por maternidad, sin distinción del órgano público del que se perciban, lo que conduce a estimar que el párrafo segundo trata de extender el alcance del primer párrafo a las percibidas de las CC.AA. o entidades locales, pero ya considerando incluidas las prestaciones de maternidad en el primer párrafo.</w:t>
      </w:r>
    </w:p>
    <w:p w:rsidR="009847DD" w:rsidRPr="009847DD" w:rsidRDefault="009847DD" w:rsidP="009847DD">
      <w:pPr>
        <w:spacing w:before="100" w:beforeAutospacing="1" w:after="100" w:afterAutospacing="1" w:line="240" w:lineRule="auto"/>
        <w:jc w:val="left"/>
        <w:rPr>
          <w:rFonts w:ascii="Times New Roman" w:eastAsia="Times New Roman" w:hAnsi="Times New Roman" w:cs="Times New Roman"/>
          <w:sz w:val="24"/>
          <w:szCs w:val="24"/>
          <w:lang w:val="es-ES" w:eastAsia="es-ES"/>
        </w:rPr>
      </w:pPr>
      <w:r w:rsidRPr="009847DD">
        <w:rPr>
          <w:rFonts w:ascii="Times New Roman" w:eastAsia="Times New Roman" w:hAnsi="Times New Roman" w:cs="Times New Roman"/>
          <w:sz w:val="24"/>
          <w:szCs w:val="24"/>
          <w:lang w:val="es-ES" w:eastAsia="es-ES"/>
        </w:rPr>
        <w:t>En consecuencia, procede estimar en este punto la pretensión de la recurrente.</w:t>
      </w:r>
    </w:p>
    <w:p w:rsidR="009847DD" w:rsidRPr="009847DD" w:rsidRDefault="009847DD" w:rsidP="009847DD">
      <w:pPr>
        <w:spacing w:before="100" w:beforeAutospacing="1" w:after="100" w:afterAutospacing="1" w:line="240" w:lineRule="auto"/>
        <w:jc w:val="left"/>
        <w:rPr>
          <w:rFonts w:ascii="Times New Roman" w:eastAsia="Times New Roman" w:hAnsi="Times New Roman" w:cs="Times New Roman"/>
          <w:sz w:val="24"/>
          <w:szCs w:val="24"/>
          <w:lang w:val="es-ES" w:eastAsia="es-ES"/>
        </w:rPr>
      </w:pPr>
      <w:r w:rsidRPr="009847DD">
        <w:rPr>
          <w:rFonts w:ascii="Times New Roman" w:eastAsia="Times New Roman" w:hAnsi="Times New Roman" w:cs="Times New Roman"/>
          <w:sz w:val="24"/>
          <w:szCs w:val="24"/>
          <w:lang w:val="es-ES" w:eastAsia="es-ES"/>
        </w:rPr>
        <w:t xml:space="preserve">La redacción del </w:t>
      </w:r>
      <w:r w:rsidRPr="009847DD">
        <w:rPr>
          <w:rFonts w:ascii="Times New Roman" w:eastAsia="Times New Roman" w:hAnsi="Times New Roman" w:cs="Times New Roman"/>
          <w:sz w:val="24"/>
          <w:szCs w:val="24"/>
          <w:u w:val="single"/>
          <w:lang w:val="es-ES" w:eastAsia="es-ES"/>
        </w:rPr>
        <w:t>art. 7 h)</w:t>
      </w:r>
      <w:r w:rsidRPr="009847DD">
        <w:rPr>
          <w:rFonts w:ascii="Times New Roman" w:eastAsia="Times New Roman" w:hAnsi="Times New Roman" w:cs="Times New Roman"/>
          <w:sz w:val="24"/>
          <w:szCs w:val="24"/>
          <w:lang w:val="es-ES" w:eastAsia="es-ES"/>
        </w:rPr>
        <w:t xml:space="preserve"> de la Ley 35/2006 IRPF, aplicable en el ejercicio 2009, era la siguiente en cuanto a las exenciones aplicables:</w:t>
      </w:r>
    </w:p>
    <w:p w:rsidR="009847DD" w:rsidRPr="009847DD" w:rsidRDefault="009847DD" w:rsidP="009847DD">
      <w:pPr>
        <w:spacing w:before="100" w:beforeAutospacing="1" w:after="40" w:line="240" w:lineRule="auto"/>
        <w:jc w:val="left"/>
        <w:rPr>
          <w:rFonts w:ascii="Times New Roman" w:eastAsia="Times New Roman" w:hAnsi="Times New Roman" w:cs="Times New Roman"/>
          <w:sz w:val="24"/>
          <w:szCs w:val="24"/>
          <w:lang w:val="es-ES" w:eastAsia="es-ES"/>
        </w:rPr>
      </w:pPr>
      <w:r w:rsidRPr="009847DD">
        <w:rPr>
          <w:rFonts w:ascii="Times New Roman" w:eastAsia="Times New Roman" w:hAnsi="Times New Roman" w:cs="Times New Roman"/>
          <w:i/>
          <w:iCs/>
          <w:sz w:val="18"/>
          <w:szCs w:val="18"/>
          <w:lang w:val="es-ES" w:eastAsia="es-ES"/>
        </w:rPr>
        <w:t>h) Las prestaciones familiares reguladas en el Capítulo IX del Título II del texto refundido de la Ley General de la Seguridad Social, aprobado por el Real Decreto Legislativo 1/1994, de 20-6, y las pensiones y los haberes pasivos de orfandad y a favor de nietos y hermanos, menores de 22 años o incapacitados para todo trabajo, percibidos de los regímenes públicos de la Seguridad Social y clases pasivas.</w:t>
      </w:r>
    </w:p>
    <w:p w:rsidR="009847DD" w:rsidRPr="009847DD" w:rsidRDefault="009847DD" w:rsidP="009847DD">
      <w:pPr>
        <w:spacing w:before="100" w:beforeAutospacing="1" w:line="240" w:lineRule="auto"/>
        <w:jc w:val="left"/>
        <w:rPr>
          <w:rFonts w:ascii="Times New Roman" w:eastAsia="Times New Roman" w:hAnsi="Times New Roman" w:cs="Times New Roman"/>
          <w:sz w:val="24"/>
          <w:szCs w:val="24"/>
          <w:lang w:val="es-ES" w:eastAsia="es-ES"/>
        </w:rPr>
      </w:pPr>
      <w:r w:rsidRPr="009847DD">
        <w:rPr>
          <w:rFonts w:ascii="Times New Roman" w:eastAsia="Times New Roman" w:hAnsi="Times New Roman" w:cs="Times New Roman"/>
          <w:i/>
          <w:iCs/>
          <w:sz w:val="18"/>
          <w:szCs w:val="18"/>
          <w:lang w:val="es-ES" w:eastAsia="es-ES"/>
        </w:rPr>
        <w:t>Igualmente estarán exentas las demás prestaciones públicas por nacimiento, parto o adopción múltiple, adopción, hijos a cargo y orfandad. También estarán exentas las prestaciones públicas por maternidad percibidas de las CC.AA. o entidades locales".</w:t>
      </w:r>
    </w:p>
    <w:p w:rsidR="009847DD" w:rsidRPr="009847DD" w:rsidRDefault="009847DD" w:rsidP="009847DD">
      <w:pPr>
        <w:spacing w:before="100" w:beforeAutospacing="1" w:line="240" w:lineRule="auto"/>
        <w:jc w:val="left"/>
        <w:rPr>
          <w:rFonts w:ascii="Times New Roman" w:eastAsia="Times New Roman" w:hAnsi="Times New Roman" w:cs="Times New Roman"/>
          <w:sz w:val="24"/>
          <w:szCs w:val="24"/>
          <w:lang w:val="es-ES" w:eastAsia="es-ES"/>
        </w:rPr>
      </w:pPr>
      <w:r w:rsidRPr="009847DD">
        <w:rPr>
          <w:rFonts w:ascii="Times New Roman" w:eastAsia="Times New Roman" w:hAnsi="Times New Roman" w:cs="Times New Roman"/>
          <w:sz w:val="16"/>
          <w:szCs w:val="16"/>
          <w:lang w:val="es-ES" w:eastAsia="es-ES"/>
        </w:rPr>
        <w:t> </w:t>
      </w:r>
    </w:p>
    <w:p w:rsidR="009847DD" w:rsidRPr="009847DD" w:rsidRDefault="009847DD" w:rsidP="009847DD">
      <w:pPr>
        <w:spacing w:before="100" w:beforeAutospacing="1" w:line="240" w:lineRule="auto"/>
        <w:jc w:val="left"/>
        <w:rPr>
          <w:rFonts w:ascii="Times New Roman" w:eastAsia="Times New Roman" w:hAnsi="Times New Roman" w:cs="Times New Roman"/>
          <w:sz w:val="24"/>
          <w:szCs w:val="24"/>
          <w:lang w:val="es-ES" w:eastAsia="es-ES"/>
        </w:rPr>
      </w:pPr>
      <w:r w:rsidRPr="009847DD">
        <w:rPr>
          <w:rFonts w:ascii="Times New Roman" w:eastAsia="Times New Roman" w:hAnsi="Times New Roman" w:cs="Times New Roman"/>
          <w:sz w:val="18"/>
          <w:szCs w:val="18"/>
          <w:lang w:val="es-ES" w:eastAsia="es-ES"/>
        </w:rPr>
        <w:t>"Es decir, en relación al precepto precedente se añadió en ese texto legal un nuevo párrafo, el tercero, que se refiere, en general, al alcance de la exención de las prestaciones públicas por nacimiento, parto o adopción múltiple, adopción, hijos a cargo y orfandad, sin distinguir la procedencia de las prestaciones y solo es en el cuarto párrafo donde se aclara que estarán exentas también las prestaciones públicas por maternidad percibidas de las CC.AA. o entidades locales.</w:t>
      </w:r>
    </w:p>
    <w:p w:rsidR="009847DD" w:rsidRPr="009847DD" w:rsidRDefault="009847DD" w:rsidP="009847DD">
      <w:pPr>
        <w:spacing w:before="100" w:beforeAutospacing="1" w:after="40" w:line="240" w:lineRule="auto"/>
        <w:jc w:val="left"/>
        <w:rPr>
          <w:rFonts w:ascii="Times New Roman" w:eastAsia="Times New Roman" w:hAnsi="Times New Roman" w:cs="Times New Roman"/>
          <w:sz w:val="24"/>
          <w:szCs w:val="24"/>
          <w:lang w:val="es-ES" w:eastAsia="es-ES"/>
        </w:rPr>
      </w:pPr>
      <w:r w:rsidRPr="009847DD">
        <w:rPr>
          <w:rFonts w:ascii="Times New Roman" w:eastAsia="Times New Roman" w:hAnsi="Times New Roman" w:cs="Times New Roman"/>
          <w:sz w:val="18"/>
          <w:szCs w:val="18"/>
          <w:lang w:val="es-ES" w:eastAsia="es-ES"/>
        </w:rPr>
        <w:t>No hay que olvidar que el INSS es una entidad gestora de la Seguridad Social, con personalidad jurídica propia, adscrita al Ministerio de Empleo y Seguridad Social, a través de la SESS, que tiene encomendada la gestión y administración de las prestaciones económicas del sistema de la Seguridad Social.</w:t>
      </w:r>
    </w:p>
    <w:p w:rsidR="009847DD" w:rsidRPr="009847DD" w:rsidRDefault="009847DD" w:rsidP="009847DD">
      <w:pPr>
        <w:spacing w:before="100" w:beforeAutospacing="1" w:after="40" w:line="240" w:lineRule="auto"/>
        <w:jc w:val="left"/>
        <w:rPr>
          <w:rFonts w:ascii="Times New Roman" w:eastAsia="Times New Roman" w:hAnsi="Times New Roman" w:cs="Times New Roman"/>
          <w:sz w:val="24"/>
          <w:szCs w:val="24"/>
          <w:lang w:val="es-ES" w:eastAsia="es-ES"/>
        </w:rPr>
      </w:pPr>
      <w:r w:rsidRPr="009847DD">
        <w:rPr>
          <w:rFonts w:ascii="Times New Roman" w:eastAsia="Times New Roman" w:hAnsi="Times New Roman" w:cs="Times New Roman"/>
          <w:sz w:val="18"/>
          <w:szCs w:val="18"/>
          <w:lang w:val="es-ES" w:eastAsia="es-ES"/>
        </w:rPr>
        <w:lastRenderedPageBreak/>
        <w:t xml:space="preserve">De ahí que la prestación por maternidad percibida por la actora de ese ente público tiene que estar forzosamente incluida en el </w:t>
      </w:r>
      <w:r w:rsidRPr="009847DD">
        <w:rPr>
          <w:rFonts w:ascii="Times New Roman" w:eastAsia="Times New Roman" w:hAnsi="Times New Roman" w:cs="Times New Roman"/>
          <w:sz w:val="18"/>
          <w:szCs w:val="18"/>
          <w:u w:val="single"/>
          <w:lang w:val="es-ES" w:eastAsia="es-ES"/>
        </w:rPr>
        <w:t>tercer párrafo del art. 7h)</w:t>
      </w:r>
      <w:r w:rsidRPr="009847DD">
        <w:rPr>
          <w:rFonts w:ascii="Times New Roman" w:eastAsia="Times New Roman" w:hAnsi="Times New Roman" w:cs="Times New Roman"/>
          <w:sz w:val="18"/>
          <w:szCs w:val="18"/>
          <w:lang w:val="es-ES" w:eastAsia="es-ES"/>
        </w:rPr>
        <w:t xml:space="preserve"> LIRPF, ya que ese precepto reconoce tal beneficio tributario, con carácter general, en su párrafo tercero y lo que hace en el párrafo cuarto es ampliar el beneficio fiscal a las prestaciones que tengan procedencia de otros entes públicos, ya sean locales o autonómicos.</w:t>
      </w:r>
    </w:p>
    <w:p w:rsidR="009847DD" w:rsidRPr="009847DD" w:rsidRDefault="009847DD" w:rsidP="009847DD">
      <w:pPr>
        <w:spacing w:before="100" w:beforeAutospacing="1" w:after="40" w:line="240" w:lineRule="auto"/>
        <w:jc w:val="left"/>
        <w:rPr>
          <w:rFonts w:ascii="Times New Roman" w:eastAsia="Times New Roman" w:hAnsi="Times New Roman" w:cs="Times New Roman"/>
          <w:sz w:val="24"/>
          <w:szCs w:val="24"/>
          <w:lang w:val="es-ES" w:eastAsia="es-ES"/>
        </w:rPr>
      </w:pPr>
      <w:r w:rsidRPr="009847DD">
        <w:rPr>
          <w:rFonts w:ascii="Times New Roman" w:eastAsia="Times New Roman" w:hAnsi="Times New Roman" w:cs="Times New Roman"/>
          <w:sz w:val="18"/>
          <w:szCs w:val="18"/>
          <w:lang w:val="es-ES" w:eastAsia="es-ES"/>
        </w:rPr>
        <w:t xml:space="preserve">Por ello, la interpretación que realiza la AEAT de la regulación legal </w:t>
      </w:r>
      <w:r w:rsidRPr="009847DD">
        <w:rPr>
          <w:rFonts w:ascii="Times New Roman" w:eastAsia="Times New Roman" w:hAnsi="Times New Roman" w:cs="Times New Roman"/>
          <w:sz w:val="18"/>
          <w:szCs w:val="18"/>
          <w:u w:val="single"/>
          <w:lang w:val="es-ES" w:eastAsia="es-ES"/>
        </w:rPr>
        <w:t>no es acertada</w:t>
      </w:r>
      <w:r w:rsidRPr="009847DD">
        <w:rPr>
          <w:rFonts w:ascii="Times New Roman" w:eastAsia="Times New Roman" w:hAnsi="Times New Roman" w:cs="Times New Roman"/>
          <w:sz w:val="18"/>
          <w:szCs w:val="18"/>
          <w:lang w:val="es-ES" w:eastAsia="es-ES"/>
        </w:rPr>
        <w:t>, ya que se queda en el párrafo cuarto para denegar la exención pretendida de la prestación por maternidad, sin tener en cuenta la redacción del tercer párrafo.</w:t>
      </w:r>
    </w:p>
    <w:p w:rsidR="009847DD" w:rsidRPr="009847DD" w:rsidRDefault="009847DD" w:rsidP="009847DD">
      <w:pPr>
        <w:spacing w:before="100" w:beforeAutospacing="1" w:after="40" w:line="240" w:lineRule="auto"/>
        <w:jc w:val="left"/>
        <w:rPr>
          <w:rFonts w:ascii="Times New Roman" w:eastAsia="Times New Roman" w:hAnsi="Times New Roman" w:cs="Times New Roman"/>
          <w:sz w:val="24"/>
          <w:szCs w:val="24"/>
          <w:lang w:val="es-ES" w:eastAsia="es-ES"/>
        </w:rPr>
      </w:pPr>
      <w:r w:rsidRPr="009847DD">
        <w:rPr>
          <w:rFonts w:ascii="Times New Roman" w:eastAsia="Times New Roman" w:hAnsi="Times New Roman" w:cs="Times New Roman"/>
          <w:sz w:val="18"/>
          <w:szCs w:val="18"/>
          <w:lang w:val="es-ES" w:eastAsia="es-ES"/>
        </w:rPr>
        <w:t>De ahí que la consecuencia deba ser la integra estimación del recurso y la anulación de la presunta Resolución del TEAR por no ser conforme a derecho, declarando al propio tiempo el derecho de la actora a la rectificación de su autoliquidación de IRPF del ejercicio 2009 en el sentido solicitado".</w:t>
      </w:r>
    </w:p>
    <w:p w:rsidR="009847DD" w:rsidRPr="009847DD" w:rsidRDefault="009847DD" w:rsidP="009847DD">
      <w:pPr>
        <w:spacing w:before="100" w:beforeAutospacing="1" w:after="100" w:afterAutospacing="1" w:line="240" w:lineRule="auto"/>
        <w:jc w:val="left"/>
        <w:rPr>
          <w:rFonts w:ascii="Times New Roman" w:eastAsia="Times New Roman" w:hAnsi="Times New Roman" w:cs="Times New Roman"/>
          <w:sz w:val="24"/>
          <w:szCs w:val="24"/>
          <w:lang w:val="es-ES" w:eastAsia="es-ES"/>
        </w:rPr>
      </w:pPr>
      <w:r w:rsidRPr="009847DD">
        <w:rPr>
          <w:rFonts w:ascii="Times New Roman" w:eastAsia="Times New Roman" w:hAnsi="Times New Roman" w:cs="Times New Roman"/>
          <w:sz w:val="24"/>
          <w:szCs w:val="24"/>
          <w:u w:val="single"/>
          <w:lang w:val="es-ES" w:eastAsia="es-ES"/>
        </w:rPr>
        <w:t>SEGUNDO.- Del Recurso de casación</w:t>
      </w:r>
      <w:r w:rsidRPr="009847DD">
        <w:rPr>
          <w:rFonts w:ascii="Times New Roman" w:eastAsia="Times New Roman" w:hAnsi="Times New Roman" w:cs="Times New Roman"/>
          <w:sz w:val="24"/>
          <w:szCs w:val="24"/>
          <w:lang w:val="es-ES" w:eastAsia="es-ES"/>
        </w:rPr>
        <w:t>.</w:t>
      </w:r>
    </w:p>
    <w:p w:rsidR="009847DD" w:rsidRPr="009847DD" w:rsidRDefault="009847DD" w:rsidP="009847DD">
      <w:pPr>
        <w:spacing w:before="100" w:beforeAutospacing="1" w:after="100" w:afterAutospacing="1" w:line="240" w:lineRule="auto"/>
        <w:jc w:val="left"/>
        <w:rPr>
          <w:rFonts w:ascii="Times New Roman" w:eastAsia="Times New Roman" w:hAnsi="Times New Roman" w:cs="Times New Roman"/>
          <w:sz w:val="24"/>
          <w:szCs w:val="24"/>
          <w:lang w:val="es-ES" w:eastAsia="es-ES"/>
        </w:rPr>
      </w:pPr>
      <w:r w:rsidRPr="009847DD">
        <w:rPr>
          <w:rFonts w:ascii="Times New Roman" w:eastAsia="Times New Roman" w:hAnsi="Times New Roman" w:cs="Times New Roman"/>
          <w:sz w:val="24"/>
          <w:szCs w:val="24"/>
          <w:lang w:val="es-ES" w:eastAsia="es-ES"/>
        </w:rPr>
        <w:t>1. El Abogado del Estado interpone el presente recurso de casación contra la sentencia dictada el 29-6-2017 del TSJ de Madrid.</w:t>
      </w:r>
    </w:p>
    <w:p w:rsidR="009847DD" w:rsidRPr="009847DD" w:rsidRDefault="009847DD" w:rsidP="009847DD">
      <w:pPr>
        <w:spacing w:before="100" w:beforeAutospacing="1" w:after="100" w:afterAutospacing="1" w:line="240" w:lineRule="auto"/>
        <w:jc w:val="left"/>
        <w:rPr>
          <w:rFonts w:ascii="Times New Roman" w:eastAsia="Times New Roman" w:hAnsi="Times New Roman" w:cs="Times New Roman"/>
          <w:sz w:val="24"/>
          <w:szCs w:val="24"/>
          <w:lang w:val="es-ES" w:eastAsia="es-ES"/>
        </w:rPr>
      </w:pPr>
      <w:r w:rsidRPr="009847DD">
        <w:rPr>
          <w:rFonts w:ascii="Times New Roman" w:eastAsia="Times New Roman" w:hAnsi="Times New Roman" w:cs="Times New Roman"/>
          <w:sz w:val="24"/>
          <w:szCs w:val="24"/>
          <w:lang w:val="es-ES" w:eastAsia="es-ES"/>
        </w:rPr>
        <w:t xml:space="preserve">2. Identifica como norma infringida el </w:t>
      </w:r>
      <w:r w:rsidRPr="009847DD">
        <w:rPr>
          <w:rFonts w:ascii="Times New Roman" w:eastAsia="Times New Roman" w:hAnsi="Times New Roman" w:cs="Times New Roman"/>
          <w:sz w:val="24"/>
          <w:szCs w:val="24"/>
          <w:u w:val="single"/>
          <w:lang w:val="es-ES" w:eastAsia="es-ES"/>
        </w:rPr>
        <w:t>artículo 7, letra h)</w:t>
      </w:r>
      <w:r w:rsidRPr="009847DD">
        <w:rPr>
          <w:rFonts w:ascii="Times New Roman" w:eastAsia="Times New Roman" w:hAnsi="Times New Roman" w:cs="Times New Roman"/>
          <w:sz w:val="24"/>
          <w:szCs w:val="24"/>
          <w:lang w:val="es-ES" w:eastAsia="es-ES"/>
        </w:rPr>
        <w:t xml:space="preserve">, de la Ley 35/2006, de 28-11, del IRPF, en relación con los </w:t>
      </w:r>
      <w:r w:rsidRPr="009847DD">
        <w:rPr>
          <w:rFonts w:ascii="Times New Roman" w:eastAsia="Times New Roman" w:hAnsi="Times New Roman" w:cs="Times New Roman"/>
          <w:sz w:val="24"/>
          <w:szCs w:val="24"/>
          <w:u w:val="single"/>
          <w:lang w:val="es-ES" w:eastAsia="es-ES"/>
        </w:rPr>
        <w:t>artículos 3.1</w:t>
      </w:r>
      <w:r w:rsidRPr="009847DD">
        <w:rPr>
          <w:rFonts w:ascii="Times New Roman" w:eastAsia="Times New Roman" w:hAnsi="Times New Roman" w:cs="Times New Roman"/>
          <w:sz w:val="24"/>
          <w:szCs w:val="24"/>
          <w:lang w:val="es-ES" w:eastAsia="es-ES"/>
        </w:rPr>
        <w:t xml:space="preserve"> del Código Civil, al que se remite el </w:t>
      </w:r>
      <w:r w:rsidRPr="009847DD">
        <w:rPr>
          <w:rFonts w:ascii="Times New Roman" w:eastAsia="Times New Roman" w:hAnsi="Times New Roman" w:cs="Times New Roman"/>
          <w:sz w:val="24"/>
          <w:szCs w:val="24"/>
          <w:u w:val="single"/>
          <w:lang w:val="es-ES" w:eastAsia="es-ES"/>
        </w:rPr>
        <w:t>artículo 12</w:t>
      </w:r>
      <w:r w:rsidRPr="009847DD">
        <w:rPr>
          <w:rFonts w:ascii="Times New Roman" w:eastAsia="Times New Roman" w:hAnsi="Times New Roman" w:cs="Times New Roman"/>
          <w:sz w:val="24"/>
          <w:szCs w:val="24"/>
          <w:lang w:val="es-ES" w:eastAsia="es-ES"/>
        </w:rPr>
        <w:t xml:space="preserve"> de la Ley 58/2003, de 17-12, General Tributaria y 14 LGT.</w:t>
      </w:r>
    </w:p>
    <w:p w:rsidR="009847DD" w:rsidRPr="009847DD" w:rsidRDefault="009847DD" w:rsidP="009847DD">
      <w:pPr>
        <w:spacing w:before="100" w:beforeAutospacing="1" w:after="100" w:afterAutospacing="1" w:line="240" w:lineRule="auto"/>
        <w:jc w:val="left"/>
        <w:rPr>
          <w:rFonts w:ascii="Times New Roman" w:eastAsia="Times New Roman" w:hAnsi="Times New Roman" w:cs="Times New Roman"/>
          <w:sz w:val="24"/>
          <w:szCs w:val="24"/>
          <w:lang w:val="es-ES" w:eastAsia="es-ES"/>
        </w:rPr>
      </w:pPr>
      <w:r w:rsidRPr="009847DD">
        <w:rPr>
          <w:rFonts w:ascii="Times New Roman" w:eastAsia="Times New Roman" w:hAnsi="Times New Roman" w:cs="Times New Roman"/>
          <w:sz w:val="24"/>
          <w:szCs w:val="24"/>
          <w:lang w:val="es-ES" w:eastAsia="es-ES"/>
        </w:rPr>
        <w:t>3. Afirma que la sentencia que impugna ha infringido los preceptos mencionados</w:t>
      </w:r>
    </w:p>
    <w:p w:rsidR="009847DD" w:rsidRPr="009847DD" w:rsidRDefault="009847DD" w:rsidP="009847DD">
      <w:pPr>
        <w:spacing w:before="100" w:beforeAutospacing="1" w:after="100" w:afterAutospacing="1" w:line="240" w:lineRule="auto"/>
        <w:jc w:val="left"/>
        <w:rPr>
          <w:rFonts w:ascii="Times New Roman" w:eastAsia="Times New Roman" w:hAnsi="Times New Roman" w:cs="Times New Roman"/>
          <w:sz w:val="24"/>
          <w:szCs w:val="24"/>
          <w:lang w:val="es-ES" w:eastAsia="es-ES"/>
        </w:rPr>
      </w:pPr>
      <w:r w:rsidRPr="009847DD">
        <w:rPr>
          <w:rFonts w:ascii="Times New Roman" w:eastAsia="Times New Roman" w:hAnsi="Times New Roman" w:cs="Times New Roman"/>
          <w:sz w:val="24"/>
          <w:szCs w:val="24"/>
          <w:u w:val="single"/>
          <w:lang w:val="es-ES" w:eastAsia="es-ES"/>
        </w:rPr>
        <w:t>TERCERO</w:t>
      </w:r>
      <w:r w:rsidRPr="009847DD">
        <w:rPr>
          <w:rFonts w:ascii="Times New Roman" w:eastAsia="Times New Roman" w:hAnsi="Times New Roman" w:cs="Times New Roman"/>
          <w:sz w:val="24"/>
          <w:szCs w:val="24"/>
          <w:lang w:val="es-ES" w:eastAsia="es-ES"/>
        </w:rPr>
        <w:t xml:space="preserve">.- El Abogado del Estado suplica la estimación del recurso que se declare que la prestación de maternidad satisfecha por el INSS no está incluida entre los supuestos de exención del </w:t>
      </w:r>
      <w:r w:rsidRPr="009847DD">
        <w:rPr>
          <w:rFonts w:ascii="Times New Roman" w:eastAsia="Times New Roman" w:hAnsi="Times New Roman" w:cs="Times New Roman"/>
          <w:sz w:val="24"/>
          <w:szCs w:val="24"/>
          <w:u w:val="single"/>
          <w:lang w:val="es-ES" w:eastAsia="es-ES"/>
        </w:rPr>
        <w:t>artículo 7, letra h)</w:t>
      </w:r>
      <w:r w:rsidRPr="009847DD">
        <w:rPr>
          <w:rFonts w:ascii="Times New Roman" w:eastAsia="Times New Roman" w:hAnsi="Times New Roman" w:cs="Times New Roman"/>
          <w:sz w:val="24"/>
          <w:szCs w:val="24"/>
          <w:lang w:val="es-ES" w:eastAsia="es-ES"/>
        </w:rPr>
        <w:t xml:space="preserve"> de la LIPRF, estando, por el contrario, sujeta al Impuesto.</w:t>
      </w:r>
    </w:p>
    <w:p w:rsidR="009847DD" w:rsidRPr="009847DD" w:rsidRDefault="009847DD" w:rsidP="009847DD">
      <w:pPr>
        <w:spacing w:before="100" w:beforeAutospacing="1" w:after="100" w:afterAutospacing="1" w:line="240" w:lineRule="auto"/>
        <w:jc w:val="left"/>
        <w:rPr>
          <w:rFonts w:ascii="Times New Roman" w:eastAsia="Times New Roman" w:hAnsi="Times New Roman" w:cs="Times New Roman"/>
          <w:sz w:val="24"/>
          <w:szCs w:val="24"/>
          <w:lang w:val="es-ES" w:eastAsia="es-ES"/>
        </w:rPr>
      </w:pPr>
      <w:r w:rsidRPr="009847DD">
        <w:rPr>
          <w:rFonts w:ascii="Times New Roman" w:eastAsia="Times New Roman" w:hAnsi="Times New Roman" w:cs="Times New Roman"/>
          <w:sz w:val="24"/>
          <w:szCs w:val="24"/>
          <w:u w:val="single"/>
          <w:lang w:val="es-ES" w:eastAsia="es-ES"/>
        </w:rPr>
        <w:t>CUARTO</w:t>
      </w:r>
      <w:r w:rsidRPr="009847DD">
        <w:rPr>
          <w:rFonts w:ascii="Times New Roman" w:eastAsia="Times New Roman" w:hAnsi="Times New Roman" w:cs="Times New Roman"/>
          <w:sz w:val="24"/>
          <w:szCs w:val="24"/>
          <w:lang w:val="es-ES" w:eastAsia="es-ES"/>
        </w:rPr>
        <w:t>.- Dª Belinda formalizó escrito de interposición del presente recurso.</w:t>
      </w:r>
    </w:p>
    <w:p w:rsidR="009847DD" w:rsidRPr="009847DD" w:rsidRDefault="009847DD" w:rsidP="009847DD">
      <w:pPr>
        <w:spacing w:before="100" w:beforeAutospacing="1" w:after="100" w:afterAutospacing="1" w:line="240" w:lineRule="auto"/>
        <w:jc w:val="left"/>
        <w:rPr>
          <w:rFonts w:ascii="Times New Roman" w:eastAsia="Times New Roman" w:hAnsi="Times New Roman" w:cs="Times New Roman"/>
          <w:sz w:val="24"/>
          <w:szCs w:val="24"/>
          <w:lang w:val="es-ES" w:eastAsia="es-ES"/>
        </w:rPr>
      </w:pPr>
      <w:r w:rsidRPr="009847DD">
        <w:rPr>
          <w:rFonts w:ascii="Times New Roman" w:eastAsia="Times New Roman" w:hAnsi="Times New Roman" w:cs="Times New Roman"/>
          <w:b/>
          <w:bCs/>
          <w:sz w:val="24"/>
          <w:szCs w:val="24"/>
          <w:u w:val="single"/>
          <w:lang w:val="es-ES" w:eastAsia="es-ES"/>
        </w:rPr>
        <w:t>FUNDAMENTOS DE DERECHO</w:t>
      </w:r>
    </w:p>
    <w:p w:rsidR="009847DD" w:rsidRPr="009847DD" w:rsidRDefault="009847DD" w:rsidP="009847DD">
      <w:pPr>
        <w:spacing w:before="100" w:beforeAutospacing="1" w:after="100" w:afterAutospacing="1" w:line="240" w:lineRule="auto"/>
        <w:jc w:val="left"/>
        <w:rPr>
          <w:rFonts w:ascii="Times New Roman" w:eastAsia="Times New Roman" w:hAnsi="Times New Roman" w:cs="Times New Roman"/>
          <w:sz w:val="24"/>
          <w:szCs w:val="24"/>
          <w:lang w:val="es-ES" w:eastAsia="es-ES"/>
        </w:rPr>
      </w:pPr>
      <w:r w:rsidRPr="009847DD">
        <w:rPr>
          <w:rFonts w:ascii="Times New Roman" w:eastAsia="Times New Roman" w:hAnsi="Times New Roman" w:cs="Times New Roman"/>
          <w:sz w:val="24"/>
          <w:szCs w:val="24"/>
          <w:u w:val="single"/>
          <w:lang w:val="es-ES" w:eastAsia="es-ES"/>
        </w:rPr>
        <w:t>PRIMERO.- Objeto del recurso y posición de la sentencia recurrida.</w:t>
      </w:r>
    </w:p>
    <w:p w:rsidR="009847DD" w:rsidRPr="009847DD" w:rsidRDefault="009847DD" w:rsidP="009847DD">
      <w:pPr>
        <w:spacing w:before="100" w:beforeAutospacing="1" w:after="100" w:afterAutospacing="1" w:line="240" w:lineRule="auto"/>
        <w:jc w:val="left"/>
        <w:rPr>
          <w:rFonts w:ascii="Times New Roman" w:eastAsia="Times New Roman" w:hAnsi="Times New Roman" w:cs="Times New Roman"/>
          <w:sz w:val="24"/>
          <w:szCs w:val="24"/>
          <w:lang w:val="es-ES" w:eastAsia="es-ES"/>
        </w:rPr>
      </w:pPr>
      <w:r w:rsidRPr="009847DD">
        <w:rPr>
          <w:rFonts w:ascii="Times New Roman" w:eastAsia="Times New Roman" w:hAnsi="Times New Roman" w:cs="Times New Roman"/>
          <w:sz w:val="24"/>
          <w:szCs w:val="24"/>
          <w:lang w:val="es-ES" w:eastAsia="es-ES"/>
        </w:rPr>
        <w:t xml:space="preserve">La cuestión que presenta interés </w:t>
      </w:r>
      <w:proofErr w:type="spellStart"/>
      <w:r w:rsidRPr="009847DD">
        <w:rPr>
          <w:rFonts w:ascii="Times New Roman" w:eastAsia="Times New Roman" w:hAnsi="Times New Roman" w:cs="Times New Roman"/>
          <w:sz w:val="24"/>
          <w:szCs w:val="24"/>
          <w:lang w:val="es-ES" w:eastAsia="es-ES"/>
        </w:rPr>
        <w:t>casacional</w:t>
      </w:r>
      <w:proofErr w:type="spellEnd"/>
      <w:r w:rsidRPr="009847DD">
        <w:rPr>
          <w:rFonts w:ascii="Times New Roman" w:eastAsia="Times New Roman" w:hAnsi="Times New Roman" w:cs="Times New Roman"/>
          <w:sz w:val="24"/>
          <w:szCs w:val="24"/>
          <w:lang w:val="es-ES" w:eastAsia="es-ES"/>
        </w:rPr>
        <w:t xml:space="preserve"> objetivo para la formación de jurisprudencia consiste en determinar si las prestaciones públicas por maternidad percibidas de la Seguridad Social están o no exentas del IRPF.</w:t>
      </w:r>
    </w:p>
    <w:p w:rsidR="009847DD" w:rsidRPr="009847DD" w:rsidRDefault="009847DD" w:rsidP="009847DD">
      <w:pPr>
        <w:spacing w:before="100" w:beforeAutospacing="1" w:after="100" w:afterAutospacing="1" w:line="240" w:lineRule="auto"/>
        <w:jc w:val="left"/>
        <w:rPr>
          <w:rFonts w:ascii="Times New Roman" w:eastAsia="Times New Roman" w:hAnsi="Times New Roman" w:cs="Times New Roman"/>
          <w:sz w:val="24"/>
          <w:szCs w:val="24"/>
          <w:lang w:val="es-ES" w:eastAsia="es-ES"/>
        </w:rPr>
      </w:pPr>
      <w:r w:rsidRPr="009847DD">
        <w:rPr>
          <w:rFonts w:ascii="Times New Roman" w:eastAsia="Times New Roman" w:hAnsi="Times New Roman" w:cs="Times New Roman"/>
          <w:sz w:val="24"/>
          <w:szCs w:val="24"/>
          <w:lang w:val="es-ES" w:eastAsia="es-ES"/>
        </w:rPr>
        <w:t xml:space="preserve">En el </w:t>
      </w:r>
      <w:r w:rsidRPr="009847DD">
        <w:rPr>
          <w:rFonts w:ascii="Times New Roman" w:eastAsia="Times New Roman" w:hAnsi="Times New Roman" w:cs="Times New Roman"/>
          <w:sz w:val="24"/>
          <w:szCs w:val="24"/>
          <w:u w:val="single"/>
          <w:lang w:val="es-ES" w:eastAsia="es-ES"/>
        </w:rPr>
        <w:t>Fundamento de Derecho Segundo</w:t>
      </w:r>
      <w:r w:rsidRPr="009847DD">
        <w:rPr>
          <w:rFonts w:ascii="Times New Roman" w:eastAsia="Times New Roman" w:hAnsi="Times New Roman" w:cs="Times New Roman"/>
          <w:sz w:val="24"/>
          <w:szCs w:val="24"/>
          <w:lang w:val="es-ES" w:eastAsia="es-ES"/>
        </w:rPr>
        <w:t xml:space="preserve"> de la sentencia recurrida en casación que transcribe la fundamentación contenida en la previa Sentencia de 3-2-2010 se dice que el legislador ha querido incluir en la exención no sólo las prestaciones por maternidad percibidas de las CC.AA. o entidades locales, como se aprecia del examen de la Exposición de Motivos de la Ley 62/2003, de 30-12, de medidas Fiscales, Administrativas y de Orden Social, que introdujo la mencionada exención en la Ley 40/1998 del IRPF y pasó al Real Decreto Legislativo 3/2004, de 5-3, por el que se aprueba el texto refundido de la Ley del IRPF. En dicha Exposición de Motivos se expresa:</w:t>
      </w:r>
    </w:p>
    <w:p w:rsidR="009847DD" w:rsidRPr="009847DD" w:rsidRDefault="009847DD" w:rsidP="009847DD">
      <w:pPr>
        <w:spacing w:before="100" w:beforeAutospacing="1" w:line="240" w:lineRule="auto"/>
        <w:jc w:val="left"/>
        <w:rPr>
          <w:rFonts w:ascii="Times New Roman" w:eastAsia="Times New Roman" w:hAnsi="Times New Roman" w:cs="Times New Roman"/>
          <w:sz w:val="24"/>
          <w:szCs w:val="24"/>
          <w:lang w:val="es-ES" w:eastAsia="es-ES"/>
        </w:rPr>
      </w:pPr>
      <w:r w:rsidRPr="009847DD">
        <w:rPr>
          <w:rFonts w:ascii="Times New Roman" w:eastAsia="Times New Roman" w:hAnsi="Times New Roman" w:cs="Times New Roman"/>
          <w:i/>
          <w:iCs/>
          <w:sz w:val="24"/>
          <w:szCs w:val="24"/>
          <w:lang w:val="es-ES" w:eastAsia="es-ES"/>
        </w:rPr>
        <w:t>"En el IRPF, en primer lugar, se establece la exención de las prestaciones públicas percibidas por nacimiento, parto múltiple, adopción, maternidad e hijo a cargo, entre las que se incluyen las prestaciones económicas por nacimiento de hijo y por parto múltiple previstas en el Real Decreto Ley 1/2000, de 14-1".</w:t>
      </w:r>
    </w:p>
    <w:p w:rsidR="009847DD" w:rsidRPr="009847DD" w:rsidRDefault="009847DD" w:rsidP="009847DD">
      <w:pPr>
        <w:spacing w:before="100" w:beforeAutospacing="1" w:line="240" w:lineRule="auto"/>
        <w:jc w:val="left"/>
        <w:rPr>
          <w:rFonts w:ascii="Times New Roman" w:eastAsia="Times New Roman" w:hAnsi="Times New Roman" w:cs="Times New Roman"/>
          <w:sz w:val="24"/>
          <w:szCs w:val="24"/>
          <w:lang w:val="es-ES" w:eastAsia="es-ES"/>
        </w:rPr>
      </w:pPr>
      <w:r w:rsidRPr="009847DD">
        <w:rPr>
          <w:rFonts w:ascii="Times New Roman" w:eastAsia="Times New Roman" w:hAnsi="Times New Roman" w:cs="Times New Roman"/>
          <w:sz w:val="24"/>
          <w:szCs w:val="24"/>
          <w:lang w:val="es-ES" w:eastAsia="es-ES"/>
        </w:rPr>
        <w:lastRenderedPageBreak/>
        <w:t> </w:t>
      </w:r>
    </w:p>
    <w:p w:rsidR="009847DD" w:rsidRPr="009847DD" w:rsidRDefault="009847DD" w:rsidP="009847DD">
      <w:pPr>
        <w:spacing w:before="100" w:beforeAutospacing="1" w:line="240" w:lineRule="auto"/>
        <w:jc w:val="left"/>
        <w:rPr>
          <w:rFonts w:ascii="Times New Roman" w:eastAsia="Times New Roman" w:hAnsi="Times New Roman" w:cs="Times New Roman"/>
          <w:sz w:val="24"/>
          <w:szCs w:val="24"/>
          <w:lang w:val="es-ES" w:eastAsia="es-ES"/>
        </w:rPr>
      </w:pPr>
      <w:r w:rsidRPr="009847DD">
        <w:rPr>
          <w:rFonts w:ascii="Times New Roman" w:eastAsia="Times New Roman" w:hAnsi="Times New Roman" w:cs="Times New Roman"/>
          <w:i/>
          <w:iCs/>
          <w:sz w:val="24"/>
          <w:szCs w:val="24"/>
          <w:lang w:val="es-ES" w:eastAsia="es-ES"/>
        </w:rPr>
        <w:t>"Del texto contenido en la referida Exposición de Motivos se desprende que la exención que se establece comprende la prestación de maternidad y no sólo las de nacimiento, parto múltiple, adopción e hijo a cargo, pues se refiere expresamente a la prestación por maternidad y no parece pretender que su alcance se limite a las concedidas por las CC.AA. o entidades locales, sino que trata de establecer la exención de todas las prestaciones por maternidad, sin distinción del órgano público del que se perciban, lo que conduce a estimar que el párrafo segundo trata de extender el alcance del primer párrafo a las percibidas de las CC.AA. o entidades locales, pero ya considerando incluidas las prestaciones de maternidad en el primer párrafo."</w:t>
      </w:r>
    </w:p>
    <w:p w:rsidR="009847DD" w:rsidRPr="009847DD" w:rsidRDefault="009847DD" w:rsidP="009847DD">
      <w:pPr>
        <w:spacing w:before="100" w:after="100" w:afterAutospacing="1" w:line="240" w:lineRule="auto"/>
        <w:jc w:val="left"/>
        <w:rPr>
          <w:rFonts w:ascii="Times New Roman" w:eastAsia="Times New Roman" w:hAnsi="Times New Roman" w:cs="Times New Roman"/>
          <w:sz w:val="24"/>
          <w:szCs w:val="24"/>
          <w:lang w:val="es-ES" w:eastAsia="es-ES"/>
        </w:rPr>
      </w:pPr>
      <w:r w:rsidRPr="009847DD">
        <w:rPr>
          <w:rFonts w:ascii="Times New Roman" w:eastAsia="Times New Roman" w:hAnsi="Times New Roman" w:cs="Times New Roman"/>
          <w:sz w:val="24"/>
          <w:szCs w:val="24"/>
          <w:lang w:val="es-ES" w:eastAsia="es-ES"/>
        </w:rPr>
        <w:t xml:space="preserve">Sostiene la recurrida que la redacción final dada a </w:t>
      </w:r>
      <w:r w:rsidRPr="009847DD">
        <w:rPr>
          <w:rFonts w:ascii="Times New Roman" w:eastAsia="Times New Roman" w:hAnsi="Times New Roman" w:cs="Times New Roman"/>
          <w:sz w:val="24"/>
          <w:szCs w:val="24"/>
          <w:u w:val="single"/>
          <w:lang w:val="es-ES" w:eastAsia="es-ES"/>
        </w:rPr>
        <w:t>la letra h) del artículo 7</w:t>
      </w:r>
      <w:r w:rsidRPr="009847DD">
        <w:rPr>
          <w:rFonts w:ascii="Times New Roman" w:eastAsia="Times New Roman" w:hAnsi="Times New Roman" w:cs="Times New Roman"/>
          <w:sz w:val="24"/>
          <w:szCs w:val="24"/>
          <w:lang w:val="es-ES" w:eastAsia="es-ES"/>
        </w:rPr>
        <w:t xml:space="preserve"> LIRPF avala esa interpretación en tanto que establece </w:t>
      </w:r>
      <w:r w:rsidRPr="009847DD">
        <w:rPr>
          <w:rFonts w:ascii="Times New Roman" w:eastAsia="Times New Roman" w:hAnsi="Times New Roman" w:cs="Times New Roman"/>
          <w:sz w:val="24"/>
          <w:szCs w:val="24"/>
          <w:u w:val="single"/>
          <w:lang w:val="es-ES" w:eastAsia="es-ES"/>
        </w:rPr>
        <w:t>4 tipos de rentas exentas</w:t>
      </w:r>
      <w:r w:rsidRPr="009847DD">
        <w:rPr>
          <w:rFonts w:ascii="Times New Roman" w:eastAsia="Times New Roman" w:hAnsi="Times New Roman" w:cs="Times New Roman"/>
          <w:sz w:val="24"/>
          <w:szCs w:val="24"/>
          <w:lang w:val="es-ES" w:eastAsia="es-ES"/>
        </w:rPr>
        <w:t xml:space="preserve"> del IRPF. A saber:</w:t>
      </w:r>
    </w:p>
    <w:p w:rsidR="009847DD" w:rsidRPr="009847DD" w:rsidRDefault="009847DD" w:rsidP="009847DD">
      <w:pPr>
        <w:spacing w:before="100" w:after="100" w:afterAutospacing="1" w:line="240" w:lineRule="auto"/>
        <w:jc w:val="left"/>
        <w:rPr>
          <w:rFonts w:ascii="Times New Roman" w:eastAsia="Times New Roman" w:hAnsi="Times New Roman" w:cs="Times New Roman"/>
          <w:sz w:val="24"/>
          <w:szCs w:val="24"/>
          <w:lang w:val="es-ES" w:eastAsia="es-ES"/>
        </w:rPr>
      </w:pPr>
      <w:r w:rsidRPr="009847DD">
        <w:rPr>
          <w:rFonts w:ascii="Times New Roman" w:eastAsia="Times New Roman" w:hAnsi="Times New Roman" w:cs="Times New Roman"/>
          <w:sz w:val="24"/>
          <w:szCs w:val="24"/>
          <w:lang w:val="es-ES" w:eastAsia="es-ES"/>
        </w:rPr>
        <w:t xml:space="preserve">(i) las contenidas en su primer párrafo que se refieren a las </w:t>
      </w:r>
      <w:r w:rsidRPr="009847DD">
        <w:rPr>
          <w:rFonts w:ascii="Times New Roman" w:eastAsia="Times New Roman" w:hAnsi="Times New Roman" w:cs="Times New Roman"/>
          <w:sz w:val="24"/>
          <w:szCs w:val="24"/>
          <w:u w:val="single"/>
          <w:lang w:val="es-ES" w:eastAsia="es-ES"/>
        </w:rPr>
        <w:t>prestaciones familiares</w:t>
      </w:r>
      <w:r w:rsidRPr="009847DD">
        <w:rPr>
          <w:rFonts w:ascii="Times New Roman" w:eastAsia="Times New Roman" w:hAnsi="Times New Roman" w:cs="Times New Roman"/>
          <w:sz w:val="24"/>
          <w:szCs w:val="24"/>
          <w:lang w:val="es-ES" w:eastAsia="es-ES"/>
        </w:rPr>
        <w:t xml:space="preserve"> reguladas en el Capítulo IX del Título II de la Ley General de la Seguridad Social; </w:t>
      </w:r>
    </w:p>
    <w:p w:rsidR="009847DD" w:rsidRPr="009847DD" w:rsidRDefault="009847DD" w:rsidP="009847DD">
      <w:pPr>
        <w:spacing w:before="100" w:after="100" w:afterAutospacing="1" w:line="240" w:lineRule="auto"/>
        <w:jc w:val="left"/>
        <w:rPr>
          <w:rFonts w:ascii="Times New Roman" w:eastAsia="Times New Roman" w:hAnsi="Times New Roman" w:cs="Times New Roman"/>
          <w:sz w:val="24"/>
          <w:szCs w:val="24"/>
          <w:lang w:val="es-ES" w:eastAsia="es-ES"/>
        </w:rPr>
      </w:pPr>
      <w:r w:rsidRPr="009847DD">
        <w:rPr>
          <w:rFonts w:ascii="Times New Roman" w:eastAsia="Times New Roman" w:hAnsi="Times New Roman" w:cs="Times New Roman"/>
          <w:sz w:val="24"/>
          <w:szCs w:val="24"/>
          <w:lang w:val="es-ES" w:eastAsia="es-ES"/>
        </w:rPr>
        <w:t xml:space="preserve">(ii) las </w:t>
      </w:r>
      <w:r w:rsidRPr="009847DD">
        <w:rPr>
          <w:rFonts w:ascii="Times New Roman" w:eastAsia="Times New Roman" w:hAnsi="Times New Roman" w:cs="Times New Roman"/>
          <w:sz w:val="24"/>
          <w:szCs w:val="24"/>
          <w:u w:val="single"/>
          <w:lang w:val="es-ES" w:eastAsia="es-ES"/>
        </w:rPr>
        <w:t>prestaciones reconocidas a profesionales por las mutualidades de previsión social</w:t>
      </w:r>
      <w:r w:rsidRPr="009847DD">
        <w:rPr>
          <w:rFonts w:ascii="Times New Roman" w:eastAsia="Times New Roman" w:hAnsi="Times New Roman" w:cs="Times New Roman"/>
          <w:sz w:val="24"/>
          <w:szCs w:val="24"/>
          <w:lang w:val="es-ES" w:eastAsia="es-ES"/>
        </w:rPr>
        <w:t xml:space="preserve"> en situaciones iguales a las del párrafo primero; </w:t>
      </w:r>
    </w:p>
    <w:p w:rsidR="009847DD" w:rsidRPr="009847DD" w:rsidRDefault="009847DD" w:rsidP="009847DD">
      <w:pPr>
        <w:spacing w:before="100" w:after="100" w:afterAutospacing="1" w:line="240" w:lineRule="auto"/>
        <w:jc w:val="left"/>
        <w:rPr>
          <w:rFonts w:ascii="Times New Roman" w:eastAsia="Times New Roman" w:hAnsi="Times New Roman" w:cs="Times New Roman"/>
          <w:sz w:val="24"/>
          <w:szCs w:val="24"/>
          <w:lang w:val="es-ES" w:eastAsia="es-ES"/>
        </w:rPr>
      </w:pPr>
      <w:r w:rsidRPr="009847DD">
        <w:rPr>
          <w:rFonts w:ascii="Times New Roman" w:eastAsia="Times New Roman" w:hAnsi="Times New Roman" w:cs="Times New Roman"/>
          <w:sz w:val="24"/>
          <w:szCs w:val="24"/>
          <w:lang w:val="es-ES" w:eastAsia="es-ES"/>
        </w:rPr>
        <w:t>(iii) las prestaciones públicas por nacimiento, parto, adopción, hijos a cargo y orfandad</w:t>
      </w:r>
    </w:p>
    <w:p w:rsidR="009847DD" w:rsidRPr="009847DD" w:rsidRDefault="009847DD" w:rsidP="009847DD">
      <w:pPr>
        <w:spacing w:before="100" w:after="100" w:afterAutospacing="1" w:line="240" w:lineRule="auto"/>
        <w:jc w:val="left"/>
        <w:rPr>
          <w:rFonts w:ascii="Times New Roman" w:eastAsia="Times New Roman" w:hAnsi="Times New Roman" w:cs="Times New Roman"/>
          <w:sz w:val="24"/>
          <w:szCs w:val="24"/>
          <w:lang w:val="es-ES" w:eastAsia="es-ES"/>
        </w:rPr>
      </w:pPr>
      <w:r w:rsidRPr="009847DD">
        <w:rPr>
          <w:rFonts w:ascii="Times New Roman" w:eastAsia="Times New Roman" w:hAnsi="Times New Roman" w:cs="Times New Roman"/>
          <w:sz w:val="24"/>
          <w:szCs w:val="24"/>
          <w:lang w:val="es-ES" w:eastAsia="es-ES"/>
        </w:rPr>
        <w:t xml:space="preserve">(iv) las </w:t>
      </w:r>
      <w:r w:rsidRPr="009847DD">
        <w:rPr>
          <w:rFonts w:ascii="Times New Roman" w:eastAsia="Times New Roman" w:hAnsi="Times New Roman" w:cs="Times New Roman"/>
          <w:sz w:val="24"/>
          <w:szCs w:val="24"/>
          <w:u w:val="single"/>
          <w:lang w:val="es-ES" w:eastAsia="es-ES"/>
        </w:rPr>
        <w:t>prestaciones públicas por maternidad</w:t>
      </w:r>
      <w:r w:rsidRPr="009847DD">
        <w:rPr>
          <w:rFonts w:ascii="Times New Roman" w:eastAsia="Times New Roman" w:hAnsi="Times New Roman" w:cs="Times New Roman"/>
          <w:sz w:val="24"/>
          <w:szCs w:val="24"/>
          <w:lang w:val="es-ES" w:eastAsia="es-ES"/>
        </w:rPr>
        <w:t xml:space="preserve"> percibidas de las CC.AA. o entidades locales. </w:t>
      </w:r>
    </w:p>
    <w:p w:rsidR="009847DD" w:rsidRPr="009847DD" w:rsidRDefault="009847DD" w:rsidP="009847DD">
      <w:pPr>
        <w:spacing w:before="100" w:after="100" w:afterAutospacing="1" w:line="240" w:lineRule="auto"/>
        <w:jc w:val="left"/>
        <w:rPr>
          <w:rFonts w:ascii="Times New Roman" w:eastAsia="Times New Roman" w:hAnsi="Times New Roman" w:cs="Times New Roman"/>
          <w:sz w:val="24"/>
          <w:szCs w:val="24"/>
          <w:lang w:val="es-ES" w:eastAsia="es-ES"/>
        </w:rPr>
      </w:pPr>
      <w:r w:rsidRPr="009847DD">
        <w:rPr>
          <w:rFonts w:ascii="Times New Roman" w:eastAsia="Times New Roman" w:hAnsi="Times New Roman" w:cs="Times New Roman"/>
          <w:sz w:val="24"/>
          <w:szCs w:val="24"/>
          <w:lang w:val="es-ES" w:eastAsia="es-ES"/>
        </w:rPr>
        <w:t>Y sostiene que carecería de sentido que si el párrafo tercero del precepto analizado fuese una mera reordenación de la redacción procedente de la Ley 62/2003, no se hubiera insertado inmediatamente después del párrafo primero, ni se comprendería su separación en párrafo propio, si se refiriese a las prestaciones familiares reguladas en el Capítulo IX del Título II de la Ley General de la Seguridad Social, -ya incluidas en el primer párrafo- y, de nuevo, en su apartado z para aquellas prestaciones familiares procedentes de cualquier Administración Pública.</w:t>
      </w:r>
    </w:p>
    <w:p w:rsidR="009847DD" w:rsidRPr="009847DD" w:rsidRDefault="009847DD" w:rsidP="009847DD">
      <w:pPr>
        <w:spacing w:before="100" w:beforeAutospacing="1" w:after="100" w:afterAutospacing="1" w:line="240" w:lineRule="auto"/>
        <w:jc w:val="left"/>
        <w:rPr>
          <w:rFonts w:ascii="Times New Roman" w:eastAsia="Times New Roman" w:hAnsi="Times New Roman" w:cs="Times New Roman"/>
          <w:sz w:val="24"/>
          <w:szCs w:val="24"/>
          <w:lang w:val="es-ES" w:eastAsia="es-ES"/>
        </w:rPr>
      </w:pPr>
      <w:r w:rsidRPr="009847DD">
        <w:rPr>
          <w:rFonts w:ascii="Times New Roman" w:eastAsia="Times New Roman" w:hAnsi="Times New Roman" w:cs="Times New Roman"/>
          <w:sz w:val="24"/>
          <w:szCs w:val="24"/>
          <w:u w:val="single"/>
          <w:lang w:val="es-ES" w:eastAsia="es-ES"/>
        </w:rPr>
        <w:t>SEGUNDO.- Motivación del recurrente.</w:t>
      </w:r>
    </w:p>
    <w:p w:rsidR="009847DD" w:rsidRPr="009847DD" w:rsidRDefault="009847DD" w:rsidP="009847DD">
      <w:pPr>
        <w:spacing w:before="100" w:beforeAutospacing="1" w:after="100" w:afterAutospacing="1" w:line="240" w:lineRule="auto"/>
        <w:jc w:val="left"/>
        <w:rPr>
          <w:rFonts w:ascii="Times New Roman" w:eastAsia="Times New Roman" w:hAnsi="Times New Roman" w:cs="Times New Roman"/>
          <w:sz w:val="24"/>
          <w:szCs w:val="24"/>
          <w:lang w:val="es-ES" w:eastAsia="es-ES"/>
        </w:rPr>
      </w:pPr>
      <w:r w:rsidRPr="009847DD">
        <w:rPr>
          <w:rFonts w:ascii="Times New Roman" w:eastAsia="Times New Roman" w:hAnsi="Times New Roman" w:cs="Times New Roman"/>
          <w:sz w:val="24"/>
          <w:szCs w:val="24"/>
          <w:lang w:val="es-ES" w:eastAsia="es-ES"/>
        </w:rPr>
        <w:t>La Abogacía del Estado mantiene que la sentencia impugnada infringe el artículo 7, letra h) de la Ley del IRPF:</w:t>
      </w:r>
    </w:p>
    <w:p w:rsidR="009847DD" w:rsidRPr="009847DD" w:rsidRDefault="009847DD" w:rsidP="009847DD">
      <w:pPr>
        <w:spacing w:before="100" w:beforeAutospacing="1" w:after="100" w:afterAutospacing="1" w:line="240" w:lineRule="auto"/>
        <w:jc w:val="left"/>
        <w:rPr>
          <w:rFonts w:ascii="Times New Roman" w:eastAsia="Times New Roman" w:hAnsi="Times New Roman" w:cs="Times New Roman"/>
          <w:sz w:val="24"/>
          <w:szCs w:val="24"/>
          <w:lang w:val="es-ES" w:eastAsia="es-ES"/>
        </w:rPr>
      </w:pPr>
      <w:r w:rsidRPr="009847DD">
        <w:rPr>
          <w:rFonts w:ascii="Times New Roman" w:eastAsia="Times New Roman" w:hAnsi="Times New Roman" w:cs="Times New Roman"/>
          <w:sz w:val="24"/>
          <w:szCs w:val="24"/>
          <w:u w:val="single"/>
          <w:lang w:val="es-ES" w:eastAsia="es-ES"/>
        </w:rPr>
        <w:t>TERCERO.- Posición de la Sala.</w:t>
      </w:r>
    </w:p>
    <w:p w:rsidR="009847DD" w:rsidRPr="009847DD" w:rsidRDefault="009847DD" w:rsidP="009847DD">
      <w:pPr>
        <w:spacing w:before="100" w:beforeAutospacing="1" w:after="100" w:afterAutospacing="1" w:line="240" w:lineRule="auto"/>
        <w:jc w:val="left"/>
        <w:rPr>
          <w:rFonts w:ascii="Times New Roman" w:eastAsia="Times New Roman" w:hAnsi="Times New Roman" w:cs="Times New Roman"/>
          <w:sz w:val="24"/>
          <w:szCs w:val="24"/>
          <w:lang w:val="es-ES" w:eastAsia="es-ES"/>
        </w:rPr>
      </w:pPr>
      <w:r w:rsidRPr="009847DD">
        <w:rPr>
          <w:rFonts w:ascii="Times New Roman" w:eastAsia="Times New Roman" w:hAnsi="Times New Roman" w:cs="Times New Roman"/>
          <w:sz w:val="24"/>
          <w:szCs w:val="24"/>
          <w:lang w:val="es-ES" w:eastAsia="es-ES"/>
        </w:rPr>
        <w:t xml:space="preserve">La cuestión a resolver es meramente jurídica y consiste en interpretar si la prestación por maternidad a cargo del INSS puede incardinarse en el supuesto previsto en el </w:t>
      </w:r>
      <w:r w:rsidRPr="009847DD">
        <w:rPr>
          <w:rFonts w:ascii="Times New Roman" w:eastAsia="Times New Roman" w:hAnsi="Times New Roman" w:cs="Times New Roman"/>
          <w:sz w:val="24"/>
          <w:szCs w:val="24"/>
          <w:u w:val="single"/>
          <w:lang w:val="es-ES" w:eastAsia="es-ES"/>
        </w:rPr>
        <w:t>párrafo tercero letra h del artículo 7</w:t>
      </w:r>
      <w:r w:rsidRPr="009847DD">
        <w:rPr>
          <w:rFonts w:ascii="Times New Roman" w:eastAsia="Times New Roman" w:hAnsi="Times New Roman" w:cs="Times New Roman"/>
          <w:sz w:val="24"/>
          <w:szCs w:val="24"/>
          <w:lang w:val="es-ES" w:eastAsia="es-ES"/>
        </w:rPr>
        <w:t xml:space="preserve"> de la LIRF, cuando dispone que "</w:t>
      </w:r>
      <w:r w:rsidRPr="009847DD">
        <w:rPr>
          <w:rFonts w:ascii="Times New Roman" w:eastAsia="Times New Roman" w:hAnsi="Times New Roman" w:cs="Times New Roman"/>
          <w:i/>
          <w:iCs/>
          <w:sz w:val="24"/>
          <w:szCs w:val="24"/>
          <w:lang w:val="es-ES" w:eastAsia="es-ES"/>
        </w:rPr>
        <w:t>Igualmente estarán exentas las demás prestaciones públicas por nacimiento, parto o adopción múltiple, adopción, hijos a cargo y orfandad</w:t>
      </w:r>
      <w:r w:rsidRPr="009847DD">
        <w:rPr>
          <w:rFonts w:ascii="Times New Roman" w:eastAsia="Times New Roman" w:hAnsi="Times New Roman" w:cs="Times New Roman"/>
          <w:sz w:val="24"/>
          <w:szCs w:val="24"/>
          <w:lang w:val="es-ES" w:eastAsia="es-ES"/>
        </w:rPr>
        <w:t>".</w:t>
      </w:r>
    </w:p>
    <w:p w:rsidR="009847DD" w:rsidRPr="009847DD" w:rsidRDefault="009847DD" w:rsidP="009847DD">
      <w:pPr>
        <w:spacing w:before="100" w:beforeAutospacing="1" w:after="100" w:afterAutospacing="1" w:line="240" w:lineRule="auto"/>
        <w:jc w:val="left"/>
        <w:rPr>
          <w:rFonts w:ascii="Times New Roman" w:eastAsia="Times New Roman" w:hAnsi="Times New Roman" w:cs="Times New Roman"/>
          <w:sz w:val="24"/>
          <w:szCs w:val="24"/>
          <w:lang w:val="es-ES" w:eastAsia="es-ES"/>
        </w:rPr>
      </w:pPr>
      <w:r w:rsidRPr="009847DD">
        <w:rPr>
          <w:rFonts w:ascii="Times New Roman" w:eastAsia="Times New Roman" w:hAnsi="Times New Roman" w:cs="Times New Roman"/>
          <w:sz w:val="24"/>
          <w:szCs w:val="24"/>
          <w:lang w:val="es-ES" w:eastAsia="es-ES"/>
        </w:rPr>
        <w:t>Pues bien, a nuestro juicio sí que se incluye por las siguientes razones.</w:t>
      </w:r>
    </w:p>
    <w:p w:rsidR="009847DD" w:rsidRPr="009847DD" w:rsidRDefault="009847DD" w:rsidP="009847DD">
      <w:pPr>
        <w:spacing w:before="100" w:beforeAutospacing="1" w:after="100" w:afterAutospacing="1" w:line="240" w:lineRule="auto"/>
        <w:jc w:val="left"/>
        <w:rPr>
          <w:rFonts w:ascii="Times New Roman" w:eastAsia="Times New Roman" w:hAnsi="Times New Roman" w:cs="Times New Roman"/>
          <w:sz w:val="24"/>
          <w:szCs w:val="24"/>
          <w:lang w:val="es-ES" w:eastAsia="es-ES"/>
        </w:rPr>
      </w:pPr>
      <w:r w:rsidRPr="009847DD">
        <w:rPr>
          <w:rFonts w:ascii="Times New Roman" w:eastAsia="Times New Roman" w:hAnsi="Times New Roman" w:cs="Times New Roman"/>
          <w:sz w:val="24"/>
          <w:szCs w:val="24"/>
          <w:u w:val="single"/>
          <w:lang w:val="es-ES" w:eastAsia="es-ES"/>
        </w:rPr>
        <w:t>Primero</w:t>
      </w:r>
      <w:r w:rsidRPr="009847DD">
        <w:rPr>
          <w:rFonts w:ascii="Times New Roman" w:eastAsia="Times New Roman" w:hAnsi="Times New Roman" w:cs="Times New Roman"/>
          <w:sz w:val="24"/>
          <w:szCs w:val="24"/>
          <w:lang w:val="es-ES" w:eastAsia="es-ES"/>
        </w:rPr>
        <w:t xml:space="preserve">.- Porque así se desprende de la Exposición de Motivos de la Ley 62/2003, de 30-12, de medidas Fiscales, Administrativas y de Orden Social, que introdujo la </w:t>
      </w:r>
      <w:r w:rsidRPr="009847DD">
        <w:rPr>
          <w:rFonts w:ascii="Times New Roman" w:eastAsia="Times New Roman" w:hAnsi="Times New Roman" w:cs="Times New Roman"/>
          <w:sz w:val="24"/>
          <w:szCs w:val="24"/>
          <w:lang w:val="es-ES" w:eastAsia="es-ES"/>
        </w:rPr>
        <w:lastRenderedPageBreak/>
        <w:t>mencionada exención en la Ley 40/1998 del IRPF y pasó al Real Decreto Legislativo 3/2004, de 5-3, por el que se aprueba el texto refundido de la Ley del IRPF. Nos sirve como elemento interpretativo del alcance del párrafo tercero antes citado.</w:t>
      </w:r>
    </w:p>
    <w:p w:rsidR="009847DD" w:rsidRPr="009847DD" w:rsidRDefault="009847DD" w:rsidP="009847DD">
      <w:pPr>
        <w:spacing w:before="100" w:beforeAutospacing="1" w:after="100" w:afterAutospacing="1" w:line="240" w:lineRule="auto"/>
        <w:jc w:val="left"/>
        <w:rPr>
          <w:rFonts w:ascii="Times New Roman" w:eastAsia="Times New Roman" w:hAnsi="Times New Roman" w:cs="Times New Roman"/>
          <w:sz w:val="24"/>
          <w:szCs w:val="24"/>
          <w:lang w:val="es-ES" w:eastAsia="es-ES"/>
        </w:rPr>
      </w:pPr>
      <w:r w:rsidRPr="009847DD">
        <w:rPr>
          <w:rFonts w:ascii="Times New Roman" w:eastAsia="Times New Roman" w:hAnsi="Times New Roman" w:cs="Times New Roman"/>
          <w:sz w:val="24"/>
          <w:szCs w:val="24"/>
          <w:lang w:val="es-ES" w:eastAsia="es-ES"/>
        </w:rPr>
        <w:t xml:space="preserve">Del texto contenido en la referida Exposición de Motivos se desprende que la exención que se establece </w:t>
      </w:r>
      <w:r w:rsidRPr="009847DD">
        <w:rPr>
          <w:rFonts w:ascii="Times New Roman" w:eastAsia="Times New Roman" w:hAnsi="Times New Roman" w:cs="Times New Roman"/>
          <w:sz w:val="24"/>
          <w:szCs w:val="24"/>
          <w:u w:val="single"/>
          <w:lang w:val="es-ES" w:eastAsia="es-ES"/>
        </w:rPr>
        <w:t>comprende la prestación de maternidad</w:t>
      </w:r>
      <w:r w:rsidRPr="009847DD">
        <w:rPr>
          <w:rFonts w:ascii="Times New Roman" w:eastAsia="Times New Roman" w:hAnsi="Times New Roman" w:cs="Times New Roman"/>
          <w:sz w:val="24"/>
          <w:szCs w:val="24"/>
          <w:lang w:val="es-ES" w:eastAsia="es-ES"/>
        </w:rPr>
        <w:t xml:space="preserve"> y no sólo las de nacimiento, parto múltiple, adopción e hijo a cargo, pues </w:t>
      </w:r>
      <w:r w:rsidRPr="009847DD">
        <w:rPr>
          <w:rFonts w:ascii="Times New Roman" w:eastAsia="Times New Roman" w:hAnsi="Times New Roman" w:cs="Times New Roman"/>
          <w:sz w:val="24"/>
          <w:szCs w:val="24"/>
          <w:u w:val="single"/>
          <w:lang w:val="es-ES" w:eastAsia="es-ES"/>
        </w:rPr>
        <w:t>se refiere expresamente a la prestación por maternidad</w:t>
      </w:r>
      <w:r w:rsidRPr="009847DD">
        <w:rPr>
          <w:rFonts w:ascii="Times New Roman" w:eastAsia="Times New Roman" w:hAnsi="Times New Roman" w:cs="Times New Roman"/>
          <w:sz w:val="24"/>
          <w:szCs w:val="24"/>
          <w:lang w:val="es-ES" w:eastAsia="es-ES"/>
        </w:rPr>
        <w:t xml:space="preserve"> y no parece pretender que su alcance se limite a las concedidas por las CC.AA. o entidades locales, sino que trata de establecer la exención de todas las prestaciones por maternidad, sin distinción del órgano público del que se perciban, lo que conduce a estimar que el párrafo cuarto del artículo 7 letra h de la ley del IRPF trata de extender el alcance del tercer párrafo a las percibidas de las CC.AA. o entidades locales.</w:t>
      </w:r>
    </w:p>
    <w:p w:rsidR="009847DD" w:rsidRPr="009847DD" w:rsidRDefault="009847DD" w:rsidP="009847DD">
      <w:pPr>
        <w:spacing w:before="100" w:beforeAutospacing="1" w:after="100" w:afterAutospacing="1" w:line="240" w:lineRule="auto"/>
        <w:jc w:val="left"/>
        <w:rPr>
          <w:rFonts w:ascii="Times New Roman" w:eastAsia="Times New Roman" w:hAnsi="Times New Roman" w:cs="Times New Roman"/>
          <w:sz w:val="24"/>
          <w:szCs w:val="24"/>
          <w:lang w:val="es-ES" w:eastAsia="es-ES"/>
        </w:rPr>
      </w:pPr>
      <w:r w:rsidRPr="009847DD">
        <w:rPr>
          <w:rFonts w:ascii="Times New Roman" w:eastAsia="Times New Roman" w:hAnsi="Times New Roman" w:cs="Times New Roman"/>
          <w:sz w:val="24"/>
          <w:szCs w:val="24"/>
          <w:u w:val="single"/>
          <w:lang w:val="es-ES" w:eastAsia="es-ES"/>
        </w:rPr>
        <w:t>Segundo</w:t>
      </w:r>
      <w:r w:rsidRPr="009847DD">
        <w:rPr>
          <w:rFonts w:ascii="Times New Roman" w:eastAsia="Times New Roman" w:hAnsi="Times New Roman" w:cs="Times New Roman"/>
          <w:sz w:val="24"/>
          <w:szCs w:val="24"/>
          <w:lang w:val="es-ES" w:eastAsia="es-ES"/>
        </w:rPr>
        <w:t xml:space="preserve">. </w:t>
      </w:r>
      <w:r w:rsidRPr="009847DD">
        <w:rPr>
          <w:rFonts w:ascii="Times New Roman" w:eastAsia="Times New Roman" w:hAnsi="Times New Roman" w:cs="Times New Roman"/>
          <w:sz w:val="24"/>
          <w:szCs w:val="24"/>
          <w:u w:val="single"/>
          <w:lang w:val="es-ES" w:eastAsia="es-ES"/>
        </w:rPr>
        <w:t>La interpretación gramatical</w:t>
      </w:r>
      <w:r w:rsidRPr="009847DD">
        <w:rPr>
          <w:rFonts w:ascii="Times New Roman" w:eastAsia="Times New Roman" w:hAnsi="Times New Roman" w:cs="Times New Roman"/>
          <w:sz w:val="24"/>
          <w:szCs w:val="24"/>
          <w:lang w:val="es-ES" w:eastAsia="es-ES"/>
        </w:rPr>
        <w:t>. Cuando el párrafo cuarto comienza con la palabra "</w:t>
      </w:r>
      <w:r w:rsidRPr="009847DD">
        <w:rPr>
          <w:rFonts w:ascii="Times New Roman" w:eastAsia="Times New Roman" w:hAnsi="Times New Roman" w:cs="Times New Roman"/>
          <w:i/>
          <w:iCs/>
          <w:sz w:val="24"/>
          <w:szCs w:val="24"/>
          <w:u w:val="single"/>
          <w:lang w:val="es-ES" w:eastAsia="es-ES"/>
        </w:rPr>
        <w:t>también</w:t>
      </w:r>
      <w:r w:rsidRPr="009847DD">
        <w:rPr>
          <w:rFonts w:ascii="Times New Roman" w:eastAsia="Times New Roman" w:hAnsi="Times New Roman" w:cs="Times New Roman"/>
          <w:sz w:val="24"/>
          <w:szCs w:val="24"/>
          <w:lang w:val="es-ES" w:eastAsia="es-ES"/>
        </w:rPr>
        <w:t>" estarán exentas las prestaciones públicas por maternidad percibidas de las CC.AA. o entidades locales", después de declarar exentas en el párrafo tercero "</w:t>
      </w:r>
      <w:r w:rsidRPr="009847DD">
        <w:rPr>
          <w:rFonts w:ascii="Times New Roman" w:eastAsia="Times New Roman" w:hAnsi="Times New Roman" w:cs="Times New Roman"/>
          <w:i/>
          <w:iCs/>
          <w:sz w:val="24"/>
          <w:szCs w:val="24"/>
          <w:lang w:val="es-ES" w:eastAsia="es-ES"/>
        </w:rPr>
        <w:t>las demás prestaciones públicas por nacimiento, parto o adopción múltiple, adopción, hijos a cargo y orfandad</w:t>
      </w:r>
      <w:r w:rsidRPr="009847DD">
        <w:rPr>
          <w:rFonts w:ascii="Times New Roman" w:eastAsia="Times New Roman" w:hAnsi="Times New Roman" w:cs="Times New Roman"/>
          <w:sz w:val="24"/>
          <w:szCs w:val="24"/>
          <w:lang w:val="es-ES" w:eastAsia="es-ES"/>
        </w:rPr>
        <w:t xml:space="preserve">", parece dar a entender que </w:t>
      </w:r>
      <w:r w:rsidRPr="009847DD">
        <w:rPr>
          <w:rFonts w:ascii="Times New Roman" w:eastAsia="Times New Roman" w:hAnsi="Times New Roman" w:cs="Times New Roman"/>
          <w:sz w:val="24"/>
          <w:szCs w:val="24"/>
          <w:u w:val="single"/>
          <w:lang w:val="es-ES" w:eastAsia="es-ES"/>
        </w:rPr>
        <w:t>además de las que</w:t>
      </w:r>
      <w:r w:rsidRPr="009847DD">
        <w:rPr>
          <w:rFonts w:ascii="Times New Roman" w:eastAsia="Times New Roman" w:hAnsi="Times New Roman" w:cs="Times New Roman"/>
          <w:sz w:val="24"/>
          <w:szCs w:val="24"/>
          <w:lang w:val="es-ES" w:eastAsia="es-ES"/>
        </w:rPr>
        <w:t xml:space="preserve"> corren a cargo de la Seguridad Social, entre las que cabe incardinar las </w:t>
      </w:r>
      <w:r w:rsidRPr="009847DD">
        <w:rPr>
          <w:rFonts w:ascii="Times New Roman" w:eastAsia="Times New Roman" w:hAnsi="Times New Roman" w:cs="Times New Roman"/>
          <w:sz w:val="24"/>
          <w:szCs w:val="24"/>
          <w:u w:val="single"/>
          <w:lang w:val="es-ES" w:eastAsia="es-ES"/>
        </w:rPr>
        <w:t>prestaciones por maternidad</w:t>
      </w:r>
      <w:r w:rsidRPr="009847DD">
        <w:rPr>
          <w:rFonts w:ascii="Times New Roman" w:eastAsia="Times New Roman" w:hAnsi="Times New Roman" w:cs="Times New Roman"/>
          <w:sz w:val="24"/>
          <w:szCs w:val="24"/>
          <w:lang w:val="es-ES" w:eastAsia="es-ES"/>
        </w:rPr>
        <w:t>, están exentas las que por el mismo concepto se reconozcan por las CC.AA. y Entidades Locales, pues en otro caso la partícula "</w:t>
      </w:r>
      <w:r w:rsidRPr="009847DD">
        <w:rPr>
          <w:rFonts w:ascii="Times New Roman" w:eastAsia="Times New Roman" w:hAnsi="Times New Roman" w:cs="Times New Roman"/>
          <w:i/>
          <w:iCs/>
          <w:sz w:val="24"/>
          <w:szCs w:val="24"/>
          <w:u w:val="single"/>
          <w:lang w:val="es-ES" w:eastAsia="es-ES"/>
        </w:rPr>
        <w:t>también</w:t>
      </w:r>
      <w:r w:rsidRPr="009847DD">
        <w:rPr>
          <w:rFonts w:ascii="Times New Roman" w:eastAsia="Times New Roman" w:hAnsi="Times New Roman" w:cs="Times New Roman"/>
          <w:sz w:val="24"/>
          <w:szCs w:val="24"/>
          <w:lang w:val="es-ES" w:eastAsia="es-ES"/>
        </w:rPr>
        <w:t xml:space="preserve">" </w:t>
      </w:r>
      <w:r w:rsidRPr="009847DD">
        <w:rPr>
          <w:rFonts w:ascii="Times New Roman" w:eastAsia="Times New Roman" w:hAnsi="Times New Roman" w:cs="Times New Roman"/>
          <w:sz w:val="24"/>
          <w:szCs w:val="24"/>
          <w:u w:val="single"/>
          <w:lang w:val="es-ES" w:eastAsia="es-ES"/>
        </w:rPr>
        <w:t>sería inútil</w:t>
      </w:r>
      <w:r w:rsidRPr="009847DD">
        <w:rPr>
          <w:rFonts w:ascii="Times New Roman" w:eastAsia="Times New Roman" w:hAnsi="Times New Roman" w:cs="Times New Roman"/>
          <w:sz w:val="24"/>
          <w:szCs w:val="24"/>
          <w:lang w:val="es-ES" w:eastAsia="es-ES"/>
        </w:rPr>
        <w:t>, y podría dar lugar a entender que el legislador ha querido exclusivamente declarar exentas éstas últimas y excluir las estatales .</w:t>
      </w:r>
    </w:p>
    <w:p w:rsidR="009847DD" w:rsidRPr="009847DD" w:rsidRDefault="009847DD" w:rsidP="009847DD">
      <w:pPr>
        <w:spacing w:before="100" w:beforeAutospacing="1" w:after="100" w:afterAutospacing="1" w:line="240" w:lineRule="auto"/>
        <w:jc w:val="left"/>
        <w:rPr>
          <w:rFonts w:ascii="Times New Roman" w:eastAsia="Times New Roman" w:hAnsi="Times New Roman" w:cs="Times New Roman"/>
          <w:sz w:val="24"/>
          <w:szCs w:val="24"/>
          <w:lang w:val="es-ES" w:eastAsia="es-ES"/>
        </w:rPr>
      </w:pPr>
      <w:r w:rsidRPr="009847DD">
        <w:rPr>
          <w:rFonts w:ascii="Times New Roman" w:eastAsia="Times New Roman" w:hAnsi="Times New Roman" w:cs="Times New Roman"/>
          <w:sz w:val="24"/>
          <w:szCs w:val="24"/>
          <w:u w:val="single"/>
          <w:lang w:val="es-ES" w:eastAsia="es-ES"/>
        </w:rPr>
        <w:t>Tercero.- Interpretación sistemática. Real Decreto Legislativo 8/2015, de 30-10, por el que se aprueba el texto refundido de la Ley General de la Seguridad Social.</w:t>
      </w:r>
    </w:p>
    <w:p w:rsidR="009847DD" w:rsidRPr="009847DD" w:rsidRDefault="009847DD" w:rsidP="009847DD">
      <w:pPr>
        <w:spacing w:before="100" w:beforeAutospacing="1" w:after="100" w:afterAutospacing="1" w:line="240" w:lineRule="auto"/>
        <w:jc w:val="left"/>
        <w:rPr>
          <w:rFonts w:ascii="Times New Roman" w:eastAsia="Times New Roman" w:hAnsi="Times New Roman" w:cs="Times New Roman"/>
          <w:sz w:val="24"/>
          <w:szCs w:val="24"/>
          <w:lang w:val="es-ES" w:eastAsia="es-ES"/>
        </w:rPr>
      </w:pPr>
      <w:r w:rsidRPr="009847DD">
        <w:rPr>
          <w:rFonts w:ascii="Times New Roman" w:eastAsia="Times New Roman" w:hAnsi="Times New Roman" w:cs="Times New Roman"/>
          <w:sz w:val="24"/>
          <w:szCs w:val="24"/>
          <w:lang w:val="es-ES" w:eastAsia="es-ES"/>
        </w:rPr>
        <w:t xml:space="preserve">La prestación por maternidad es el subsidio que gestiona la Seguridad Social que trata de compensar la pérdida de ingresos del trabajador a consecuencia del permiso de descanso por el nacimiento de un hijo, adopción, tutela o acogimiento, y durante ese periodo el contrato de trabajo queda en suspenso interrumpiéndose la actividad laboral; y a tenor del </w:t>
      </w:r>
      <w:r w:rsidRPr="009847DD">
        <w:rPr>
          <w:rFonts w:ascii="Times New Roman" w:eastAsia="Times New Roman" w:hAnsi="Times New Roman" w:cs="Times New Roman"/>
          <w:sz w:val="24"/>
          <w:szCs w:val="24"/>
          <w:u w:val="single"/>
          <w:lang w:val="es-ES" w:eastAsia="es-ES"/>
        </w:rPr>
        <w:t>artículo 177</w:t>
      </w:r>
      <w:r w:rsidRPr="009847DD">
        <w:rPr>
          <w:rFonts w:ascii="Times New Roman" w:eastAsia="Times New Roman" w:hAnsi="Times New Roman" w:cs="Times New Roman"/>
          <w:sz w:val="24"/>
          <w:szCs w:val="24"/>
          <w:lang w:val="es-ES" w:eastAsia="es-ES"/>
        </w:rPr>
        <w:t xml:space="preserve"> de dicha norma, se consideran situaciones protegidas la maternidad, la adopción, la guarda con fines de adopción y el acogimiento familiar, de conformidad con el Código Civil o las leyes civiles de las CC.AA. que lo regulen.</w:t>
      </w:r>
    </w:p>
    <w:p w:rsidR="009847DD" w:rsidRPr="009847DD" w:rsidRDefault="009847DD" w:rsidP="009847DD">
      <w:pPr>
        <w:spacing w:before="100" w:beforeAutospacing="1" w:after="100" w:afterAutospacing="1" w:line="240" w:lineRule="auto"/>
        <w:jc w:val="left"/>
        <w:rPr>
          <w:rFonts w:ascii="Times New Roman" w:eastAsia="Times New Roman" w:hAnsi="Times New Roman" w:cs="Times New Roman"/>
          <w:sz w:val="24"/>
          <w:szCs w:val="24"/>
          <w:lang w:val="es-ES" w:eastAsia="es-ES"/>
        </w:rPr>
      </w:pPr>
      <w:r w:rsidRPr="009847DD">
        <w:rPr>
          <w:rFonts w:ascii="Times New Roman" w:eastAsia="Times New Roman" w:hAnsi="Times New Roman" w:cs="Times New Roman"/>
          <w:sz w:val="24"/>
          <w:szCs w:val="24"/>
          <w:lang w:val="es-ES" w:eastAsia="es-ES"/>
        </w:rPr>
        <w:t xml:space="preserve">En consecuencia, </w:t>
      </w:r>
      <w:r w:rsidRPr="009847DD">
        <w:rPr>
          <w:rFonts w:ascii="Times New Roman" w:eastAsia="Times New Roman" w:hAnsi="Times New Roman" w:cs="Times New Roman"/>
          <w:sz w:val="24"/>
          <w:szCs w:val="24"/>
          <w:u w:val="single"/>
          <w:lang w:val="es-ES" w:eastAsia="es-ES"/>
        </w:rPr>
        <w:t>la prestación por maternidad puede incardinarse en el supuesto previsto en el párrafo tercero de la letra h del artículo 7 de la LIRPF</w:t>
      </w:r>
      <w:r w:rsidRPr="009847DD">
        <w:rPr>
          <w:rFonts w:ascii="Times New Roman" w:eastAsia="Times New Roman" w:hAnsi="Times New Roman" w:cs="Times New Roman"/>
          <w:sz w:val="24"/>
          <w:szCs w:val="24"/>
          <w:lang w:val="es-ES" w:eastAsia="es-ES"/>
        </w:rPr>
        <w:t>, y por ello el recurso de casación ha de ser desestimado y establecer como doctrina legal que "las prestaciones públicas por maternidad percibidas de la Seguridad Social están exentas del IRPF."</w:t>
      </w:r>
    </w:p>
    <w:p w:rsidR="009847DD" w:rsidRPr="009847DD" w:rsidRDefault="009847DD" w:rsidP="009847DD">
      <w:pPr>
        <w:spacing w:before="100" w:beforeAutospacing="1" w:after="100" w:afterAutospacing="1" w:line="240" w:lineRule="auto"/>
        <w:jc w:val="left"/>
        <w:rPr>
          <w:rFonts w:ascii="Times New Roman" w:eastAsia="Times New Roman" w:hAnsi="Times New Roman" w:cs="Times New Roman"/>
          <w:sz w:val="24"/>
          <w:szCs w:val="24"/>
          <w:lang w:val="es-ES" w:eastAsia="es-ES"/>
        </w:rPr>
      </w:pPr>
      <w:r w:rsidRPr="009847DD">
        <w:rPr>
          <w:rFonts w:ascii="Times New Roman" w:eastAsia="Times New Roman" w:hAnsi="Times New Roman" w:cs="Times New Roman"/>
          <w:b/>
          <w:bCs/>
          <w:sz w:val="24"/>
          <w:szCs w:val="24"/>
          <w:u w:val="single"/>
          <w:lang w:val="es-ES" w:eastAsia="es-ES"/>
        </w:rPr>
        <w:t>FALLO</w:t>
      </w:r>
      <w:r w:rsidRPr="009847DD">
        <w:rPr>
          <w:rFonts w:ascii="Times New Roman" w:eastAsia="Times New Roman" w:hAnsi="Times New Roman" w:cs="Times New Roman"/>
          <w:sz w:val="24"/>
          <w:szCs w:val="24"/>
          <w:lang w:val="es-ES" w:eastAsia="es-ES"/>
        </w:rPr>
        <w:t>.- Esta Sala ha decidido:</w:t>
      </w:r>
    </w:p>
    <w:p w:rsidR="009847DD" w:rsidRPr="009847DD" w:rsidRDefault="009847DD" w:rsidP="009847DD">
      <w:pPr>
        <w:spacing w:before="100" w:beforeAutospacing="1" w:after="100" w:afterAutospacing="1" w:line="240" w:lineRule="auto"/>
        <w:jc w:val="left"/>
        <w:rPr>
          <w:rFonts w:ascii="Times New Roman" w:eastAsia="Times New Roman" w:hAnsi="Times New Roman" w:cs="Times New Roman"/>
          <w:sz w:val="24"/>
          <w:szCs w:val="24"/>
          <w:lang w:val="es-ES" w:eastAsia="es-ES"/>
        </w:rPr>
      </w:pPr>
      <w:r w:rsidRPr="009847DD">
        <w:rPr>
          <w:rFonts w:ascii="Times New Roman" w:eastAsia="Times New Roman" w:hAnsi="Times New Roman" w:cs="Times New Roman"/>
          <w:sz w:val="24"/>
          <w:szCs w:val="24"/>
          <w:lang w:val="es-ES" w:eastAsia="es-ES"/>
        </w:rPr>
        <w:t>1.- No ha lugar recurso de casación interpuesto por el Abogado del Estado en representación y defensa de la Administración General del Estado contra la sentencia dictada el 29-6-2017 del TSJ de Madrid en el recurso relativo al IRPF.</w:t>
      </w:r>
    </w:p>
    <w:p w:rsidR="009847DD" w:rsidRPr="009847DD" w:rsidRDefault="009847DD" w:rsidP="009847DD">
      <w:pPr>
        <w:spacing w:before="100" w:beforeAutospacing="1" w:after="100" w:afterAutospacing="1" w:line="240" w:lineRule="auto"/>
        <w:jc w:val="left"/>
        <w:rPr>
          <w:rFonts w:ascii="Times New Roman" w:eastAsia="Times New Roman" w:hAnsi="Times New Roman" w:cs="Times New Roman"/>
          <w:sz w:val="24"/>
          <w:szCs w:val="24"/>
          <w:lang w:val="es-ES" w:eastAsia="es-ES"/>
        </w:rPr>
      </w:pPr>
      <w:r w:rsidRPr="009847DD">
        <w:rPr>
          <w:rFonts w:ascii="Times New Roman" w:eastAsia="Times New Roman" w:hAnsi="Times New Roman" w:cs="Times New Roman"/>
          <w:sz w:val="24"/>
          <w:szCs w:val="24"/>
          <w:lang w:val="es-ES" w:eastAsia="es-ES"/>
        </w:rPr>
        <w:t xml:space="preserve">2.- Procede fijar como doctrina legal la expresada en el </w:t>
      </w:r>
      <w:r w:rsidRPr="009847DD">
        <w:rPr>
          <w:rFonts w:ascii="Times New Roman" w:eastAsia="Times New Roman" w:hAnsi="Times New Roman" w:cs="Times New Roman"/>
          <w:sz w:val="24"/>
          <w:szCs w:val="24"/>
          <w:u w:val="single"/>
          <w:lang w:val="es-ES" w:eastAsia="es-ES"/>
        </w:rPr>
        <w:t>fundamento jurídico tercero</w:t>
      </w:r>
      <w:r w:rsidRPr="009847DD">
        <w:rPr>
          <w:rFonts w:ascii="Times New Roman" w:eastAsia="Times New Roman" w:hAnsi="Times New Roman" w:cs="Times New Roman"/>
          <w:sz w:val="24"/>
          <w:szCs w:val="24"/>
          <w:lang w:val="es-ES" w:eastAsia="es-ES"/>
        </w:rPr>
        <w:t>.</w:t>
      </w:r>
    </w:p>
    <w:p w:rsidR="009847DD" w:rsidRPr="009847DD" w:rsidRDefault="009847DD" w:rsidP="009847DD">
      <w:pPr>
        <w:shd w:val="clear" w:color="auto" w:fill="FFFFFF"/>
        <w:spacing w:before="100" w:beforeAutospacing="1" w:line="240" w:lineRule="auto"/>
        <w:rPr>
          <w:rFonts w:ascii="Times New Roman" w:eastAsia="Times New Roman" w:hAnsi="Times New Roman" w:cs="Times New Roman"/>
          <w:sz w:val="24"/>
          <w:szCs w:val="24"/>
          <w:lang w:val="es-ES" w:eastAsia="es-ES"/>
        </w:rPr>
      </w:pPr>
      <w:r w:rsidRPr="009847DD">
        <w:rPr>
          <w:rFonts w:ascii="Arial" w:eastAsia="Times New Roman" w:hAnsi="Arial" w:cs="Arial"/>
          <w:color w:val="000000"/>
          <w:sz w:val="20"/>
          <w:szCs w:val="20"/>
          <w:u w:val="single"/>
          <w:lang w:val="es-ES" w:eastAsia="es-ES"/>
        </w:rPr>
        <w:lastRenderedPageBreak/>
        <w:t>VER SENTENCIA</w:t>
      </w:r>
      <w:r w:rsidRPr="009847DD">
        <w:rPr>
          <w:rFonts w:ascii="Times New Roman" w:eastAsia="Times New Roman" w:hAnsi="Times New Roman" w:cs="Times New Roman"/>
          <w:sz w:val="24"/>
          <w:szCs w:val="24"/>
          <w:lang w:val="es-ES" w:eastAsia="es-ES"/>
        </w:rPr>
        <w:t xml:space="preserve"> </w:t>
      </w:r>
    </w:p>
    <w:p w:rsidR="009847DD" w:rsidRPr="009847DD" w:rsidRDefault="009847DD" w:rsidP="009847DD">
      <w:pPr>
        <w:spacing w:before="100" w:beforeAutospacing="1" w:after="100" w:afterAutospacing="1" w:line="240" w:lineRule="auto"/>
        <w:jc w:val="left"/>
        <w:rPr>
          <w:rFonts w:ascii="Times New Roman" w:eastAsia="Times New Roman" w:hAnsi="Times New Roman" w:cs="Times New Roman"/>
          <w:sz w:val="24"/>
          <w:szCs w:val="24"/>
          <w:lang w:val="es-ES" w:eastAsia="es-ES"/>
        </w:rPr>
      </w:pPr>
      <w:hyperlink r:id="rId5" w:history="1">
        <w:r w:rsidRPr="009847DD">
          <w:rPr>
            <w:rFonts w:ascii="Times New Roman" w:eastAsia="Times New Roman" w:hAnsi="Times New Roman" w:cs="Times New Roman"/>
            <w:i/>
            <w:iCs/>
            <w:color w:val="3333FF"/>
            <w:sz w:val="24"/>
            <w:szCs w:val="24"/>
            <w:u w:val="single"/>
            <w:lang w:val="es-ES" w:eastAsia="es-ES"/>
          </w:rPr>
          <w:t>http://www.poderjudicial.es/search/contenidos.action?action=contentpdf&amp;databasematch=TS&amp;reference=8524591&amp;links=&amp;optimize=20181008</w:t>
        </w:r>
      </w:hyperlink>
      <w:r w:rsidRPr="009847DD">
        <w:rPr>
          <w:rFonts w:ascii="Times New Roman" w:eastAsia="Times New Roman" w:hAnsi="Times New Roman" w:cs="Times New Roman"/>
          <w:sz w:val="24"/>
          <w:szCs w:val="24"/>
          <w:lang w:val="es-ES" w:eastAsia="es-ES"/>
        </w:rPr>
        <w:t xml:space="preserve"> </w:t>
      </w:r>
    </w:p>
    <w:p w:rsidR="009847DD" w:rsidRPr="009847DD" w:rsidRDefault="009847DD" w:rsidP="009847DD">
      <w:pPr>
        <w:shd w:val="clear" w:color="auto" w:fill="FFFFFF"/>
        <w:spacing w:before="100" w:beforeAutospacing="1" w:after="40" w:line="240" w:lineRule="auto"/>
        <w:rPr>
          <w:rFonts w:ascii="Times New Roman" w:eastAsia="Times New Roman" w:hAnsi="Times New Roman" w:cs="Times New Roman"/>
          <w:sz w:val="24"/>
          <w:szCs w:val="24"/>
          <w:lang w:val="es-ES" w:eastAsia="es-ES"/>
        </w:rPr>
      </w:pPr>
      <w:r w:rsidRPr="009847DD">
        <w:rPr>
          <w:rFonts w:ascii="Arial" w:eastAsia="Times New Roman" w:hAnsi="Arial" w:cs="Arial"/>
          <w:color w:val="000000"/>
          <w:sz w:val="20"/>
          <w:szCs w:val="20"/>
          <w:u w:val="single"/>
          <w:lang w:val="es-ES" w:eastAsia="es-ES"/>
        </w:rPr>
        <w:t>VER OTRAS SENTENCIAS DE TEMAS LABORALES</w:t>
      </w:r>
    </w:p>
    <w:p w:rsidR="009847DD" w:rsidRPr="009847DD" w:rsidRDefault="009847DD" w:rsidP="009847DD">
      <w:pPr>
        <w:spacing w:before="100" w:beforeAutospacing="1" w:after="100" w:afterAutospacing="1" w:line="240" w:lineRule="auto"/>
        <w:jc w:val="left"/>
        <w:rPr>
          <w:rFonts w:ascii="Times New Roman" w:eastAsia="Times New Roman" w:hAnsi="Times New Roman" w:cs="Times New Roman"/>
          <w:sz w:val="24"/>
          <w:szCs w:val="24"/>
          <w:lang w:val="es-ES" w:eastAsia="es-ES"/>
        </w:rPr>
      </w:pPr>
      <w:hyperlink r:id="rId6" w:history="1">
        <w:r w:rsidRPr="009847DD">
          <w:rPr>
            <w:rFonts w:ascii="Arial" w:eastAsia="Times New Roman" w:hAnsi="Arial" w:cs="Arial"/>
            <w:i/>
            <w:iCs/>
            <w:color w:val="3333FF"/>
            <w:sz w:val="20"/>
            <w:szCs w:val="20"/>
            <w:u w:val="single"/>
            <w:lang w:val="es-ES" w:eastAsia="es-ES"/>
          </w:rPr>
          <w:t>http://www.lapirenaicadigital.es/SITIO/SENTENCIASLAB.html</w:t>
        </w:r>
      </w:hyperlink>
    </w:p>
    <w:p w:rsidR="001C43AF" w:rsidRPr="009847DD" w:rsidRDefault="001C43AF">
      <w:pPr>
        <w:rPr>
          <w:lang w:val="es-ES"/>
        </w:rPr>
      </w:pPr>
      <w:bookmarkStart w:id="0" w:name="_GoBack"/>
      <w:bookmarkEnd w:id="0"/>
    </w:p>
    <w:sectPr w:rsidR="001C43AF" w:rsidRPr="009847D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7DD"/>
    <w:rsid w:val="001C43AF"/>
    <w:rsid w:val="009847D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line="24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line="24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661890">
      <w:bodyDiv w:val="1"/>
      <w:marLeft w:val="0"/>
      <w:marRight w:val="0"/>
      <w:marTop w:val="0"/>
      <w:marBottom w:val="0"/>
      <w:divBdr>
        <w:top w:val="none" w:sz="0" w:space="0" w:color="auto"/>
        <w:left w:val="none" w:sz="0" w:space="0" w:color="auto"/>
        <w:bottom w:val="none" w:sz="0" w:space="0" w:color="auto"/>
        <w:right w:val="none" w:sz="0" w:space="0" w:color="auto"/>
      </w:divBdr>
      <w:divsChild>
        <w:div w:id="426078915">
          <w:marLeft w:val="0"/>
          <w:marRight w:val="0"/>
          <w:marTop w:val="0"/>
          <w:marBottom w:val="0"/>
          <w:divBdr>
            <w:top w:val="dashed" w:sz="8" w:space="1" w:color="auto"/>
            <w:left w:val="dashed" w:sz="8" w:space="4" w:color="auto"/>
            <w:bottom w:val="dashed" w:sz="8" w:space="1" w:color="auto"/>
            <w:right w:val="dashed" w:sz="8" w:space="4" w:color="auto"/>
          </w:divBdr>
        </w:div>
        <w:div w:id="1439451585">
          <w:marLeft w:val="0"/>
          <w:marRight w:val="0"/>
          <w:marTop w:val="0"/>
          <w:marBottom w:val="0"/>
          <w:divBdr>
            <w:top w:val="dashed" w:sz="8" w:space="1" w:color="auto"/>
            <w:left w:val="dashed" w:sz="8" w:space="4" w:color="auto"/>
            <w:bottom w:val="dashed" w:sz="8" w:space="1" w:color="auto"/>
            <w:right w:val="dashed" w:sz="8" w:space="4" w:color="auto"/>
          </w:divBdr>
        </w:div>
        <w:div w:id="503934574">
          <w:marLeft w:val="0"/>
          <w:marRight w:val="0"/>
          <w:marTop w:val="0"/>
          <w:marBottom w:val="0"/>
          <w:divBdr>
            <w:top w:val="dashed" w:sz="8" w:space="1" w:color="auto"/>
            <w:left w:val="dashed" w:sz="8" w:space="4" w:color="auto"/>
            <w:bottom w:val="dashed" w:sz="8" w:space="1" w:color="auto"/>
            <w:right w:val="dashed" w:sz="8" w:space="4" w:color="auto"/>
          </w:divBdr>
        </w:div>
        <w:div w:id="478617220">
          <w:marLeft w:val="0"/>
          <w:marRight w:val="0"/>
          <w:marTop w:val="0"/>
          <w:marBottom w:val="0"/>
          <w:divBdr>
            <w:top w:val="dashed" w:sz="8" w:space="1" w:color="auto"/>
            <w:left w:val="dashed" w:sz="8" w:space="4" w:color="auto"/>
            <w:bottom w:val="dashed" w:sz="8" w:space="1" w:color="auto"/>
            <w:right w:val="dashed" w:sz="8" w:space="4" w:color="auto"/>
          </w:divBdr>
        </w:div>
        <w:div w:id="938875705">
          <w:marLeft w:val="0"/>
          <w:marRight w:val="0"/>
          <w:marTop w:val="0"/>
          <w:marBottom w:val="0"/>
          <w:divBdr>
            <w:top w:val="dashed" w:sz="8" w:space="1" w:color="auto"/>
            <w:left w:val="dashed" w:sz="8" w:space="4" w:color="auto"/>
            <w:bottom w:val="dashed" w:sz="8" w:space="1" w:color="auto"/>
            <w:right w:val="dashed" w:sz="8" w:space="4" w:color="auto"/>
          </w:divBdr>
        </w:div>
        <w:div w:id="1936015233">
          <w:marLeft w:val="0"/>
          <w:marRight w:val="0"/>
          <w:marTop w:val="0"/>
          <w:marBottom w:val="0"/>
          <w:divBdr>
            <w:top w:val="dashed" w:sz="8" w:space="1" w:color="auto"/>
            <w:left w:val="dashed" w:sz="8" w:space="4" w:color="auto"/>
            <w:bottom w:val="dashed" w:sz="8" w:space="1" w:color="auto"/>
            <w:right w:val="dashed" w:sz="8" w:space="4" w:color="auto"/>
          </w:divBdr>
        </w:div>
        <w:div w:id="1208570914">
          <w:marLeft w:val="0"/>
          <w:marRight w:val="0"/>
          <w:marTop w:val="0"/>
          <w:marBottom w:val="0"/>
          <w:divBdr>
            <w:top w:val="dashed" w:sz="8" w:space="1" w:color="auto"/>
            <w:left w:val="dashed" w:sz="8" w:space="4" w:color="auto"/>
            <w:bottom w:val="dashed" w:sz="8" w:space="1" w:color="auto"/>
            <w:right w:val="dashed" w:sz="8" w:space="4"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apirenaicadigital.es/SITIO/SENTENCIASLAB.html" TargetMode="External"/><Relationship Id="rId5" Type="http://schemas.openxmlformats.org/officeDocument/2006/relationships/hyperlink" Target="http://www.poderjudicial.es/search/contenidos.action?action=contentpdf&amp;databasematch=TS&amp;reference=8524591&amp;links=&amp;optimize=20181008"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2504</Words>
  <Characters>13775</Characters>
  <Application>Microsoft Office Word</Application>
  <DocSecurity>0</DocSecurity>
  <Lines>114</Lines>
  <Paragraphs>32</Paragraphs>
  <ScaleCrop>false</ScaleCrop>
  <Company/>
  <LinksUpToDate>false</LinksUpToDate>
  <CharactersWithSpaces>16247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dc:creator>
  <cp:lastModifiedBy>FRANCESC</cp:lastModifiedBy>
  <cp:revision>2</cp:revision>
  <dcterms:created xsi:type="dcterms:W3CDTF">2018-10-23T08:13:00Z</dcterms:created>
  <dcterms:modified xsi:type="dcterms:W3CDTF">2018-10-23T08:14:00Z</dcterms:modified>
</cp:coreProperties>
</file>