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F1984" w14:textId="77777777" w:rsidR="00764F8B" w:rsidRPr="00764F8B" w:rsidRDefault="00764F8B" w:rsidP="00764F8B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  <w:lang w:eastAsia="es-ES"/>
        </w:rPr>
      </w:pPr>
      <w:r w:rsidRPr="00764F8B">
        <w:rPr>
          <w:rFonts w:ascii="Arial" w:eastAsia="Times New Roman" w:hAnsi="Arial" w:cs="Arial"/>
          <w:b/>
          <w:bCs/>
          <w:color w:val="FF0000"/>
          <w:sz w:val="52"/>
          <w:szCs w:val="52"/>
          <w:lang w:eastAsia="es-ES"/>
        </w:rPr>
        <w:t>DIFERENCIAS ENTRE ERTE, ERE Y CONCURSO DE ACREEDORES</w:t>
      </w:r>
    </w:p>
    <w:p w14:paraId="4D12BA17" w14:textId="13FB8EB3" w:rsidR="00764F8B" w:rsidRPr="00764F8B" w:rsidRDefault="00764F8B" w:rsidP="00764F8B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6279D5BA" w14:textId="77777777" w:rsidR="00764F8B" w:rsidRPr="00764F8B" w:rsidRDefault="00764F8B" w:rsidP="00764F8B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764F8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Cada crisis trae consigo medidas para poner solución, aparentemente, a los mismos problemas. De estas soluciones nacen nuevos términos, como los ya conocidos ERE o Concurso de acreedores, a los que ahora se suma el ERTE. Pero, ni todas las crisis son iguales, ni lo son sus términos. Y no debemos confundirlos.</w:t>
      </w:r>
    </w:p>
    <w:p w14:paraId="77092472" w14:textId="77777777" w:rsidR="00764F8B" w:rsidRPr="00764F8B" w:rsidRDefault="00764F8B" w:rsidP="00764F8B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764F8B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¿Qué es un ERTE?</w:t>
      </w:r>
    </w:p>
    <w:p w14:paraId="34C82E7D" w14:textId="77777777" w:rsidR="00764F8B" w:rsidRPr="00764F8B" w:rsidRDefault="00764F8B" w:rsidP="00764F8B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764F8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 ERTE (Expediente de regulación temporal de empleo) es una medida que según en el </w:t>
      </w:r>
      <w:hyperlink r:id="rId4" w:anchor="a47" w:history="1">
        <w:r w:rsidRPr="00764F8B">
          <w:rPr>
            <w:rFonts w:ascii="Comic Sans MS" w:eastAsia="Times New Roman" w:hAnsi="Comic Sans MS" w:cs="Arial"/>
            <w:b/>
            <w:bCs/>
            <w:color w:val="0000FF"/>
            <w:sz w:val="28"/>
            <w:szCs w:val="28"/>
            <w:u w:val="single"/>
            <w:lang w:eastAsia="es-ES"/>
          </w:rPr>
          <w:t>Artículo 47 del Estatuto de los Trabajadores</w:t>
        </w:r>
      </w:hyperlink>
      <w:r w:rsidRPr="00764F8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contempla</w:t>
      </w:r>
    </w:p>
    <w:p w14:paraId="7EAC3BA9" w14:textId="77777777" w:rsidR="00764F8B" w:rsidRPr="00764F8B" w:rsidRDefault="00764F8B" w:rsidP="00764F8B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764F8B">
        <w:rPr>
          <w:rFonts w:ascii="Comic Sans MS" w:eastAsia="Times New Roman" w:hAnsi="Comic Sans MS" w:cs="Arial"/>
          <w:i/>
          <w:iCs/>
          <w:color w:val="000000"/>
          <w:sz w:val="28"/>
          <w:szCs w:val="28"/>
          <w:lang w:eastAsia="es-ES"/>
        </w:rPr>
        <w:t>"la suspensión del contrato o reducción de jornada por causas económicas, técnicas, organizativas o de producción o derivadas de fuerza mayor".</w:t>
      </w:r>
    </w:p>
    <w:p w14:paraId="3079C2D3" w14:textId="77777777" w:rsidR="00764F8B" w:rsidRPr="00764F8B" w:rsidRDefault="00764F8B" w:rsidP="00764F8B">
      <w:pPr>
        <w:spacing w:before="100"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764F8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Con ello, capacita a las empresas a suspender de manera temporal el contrato de sus trabajadores, o reducir su jornada laboral, a través de la reducción de horas o de días.</w:t>
      </w:r>
    </w:p>
    <w:p w14:paraId="4A33D904" w14:textId="77777777" w:rsidR="00764F8B" w:rsidRPr="00764F8B" w:rsidRDefault="00764F8B" w:rsidP="00764F8B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764F8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Las empresas podrán acogerse a este artículo ante diversas casuísticas como:</w:t>
      </w:r>
    </w:p>
    <w:p w14:paraId="4219496B" w14:textId="77777777" w:rsidR="00764F8B" w:rsidRPr="00764F8B" w:rsidRDefault="00764F8B" w:rsidP="00764F8B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764F8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la existencia de pérdidas o la disminución de ingresos y ventas</w:t>
      </w:r>
    </w:p>
    <w:p w14:paraId="5F2254FA" w14:textId="77777777" w:rsidR="00764F8B" w:rsidRPr="00764F8B" w:rsidRDefault="00764F8B" w:rsidP="00764F8B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764F8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modificaciones en los medios o instrumentos de producción</w:t>
      </w:r>
    </w:p>
    <w:p w14:paraId="4322E31F" w14:textId="77777777" w:rsidR="00764F8B" w:rsidRPr="00764F8B" w:rsidRDefault="00764F8B" w:rsidP="00764F8B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764F8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cambios en la organización de la producción y del personal.</w:t>
      </w:r>
    </w:p>
    <w:p w14:paraId="2C6FF01C" w14:textId="77777777" w:rsidR="00764F8B" w:rsidRPr="00764F8B" w:rsidRDefault="00764F8B" w:rsidP="00764F8B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764F8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Siempre y cuando estas casuísticas deriven de una causa de fuerza mayor.</w:t>
      </w:r>
    </w:p>
    <w:p w14:paraId="5D5B1F76" w14:textId="77777777" w:rsidR="00764F8B" w:rsidRPr="00764F8B" w:rsidRDefault="00764F8B" w:rsidP="00764F8B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764F8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Por lo tanto, un ERTE proporciona a las empresas, sin importar su tamaño, la posibilidad de reducir la jornada de sus trabajadores, o prescindir de ellos temporalmente, sin hacerse cargo de sus salarios.</w:t>
      </w:r>
    </w:p>
    <w:p w14:paraId="0BD2E20A" w14:textId="77777777" w:rsidR="00764F8B" w:rsidRPr="00764F8B" w:rsidRDefault="00764F8B" w:rsidP="00764F8B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764F8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Esto se traduce en que los trabajadores afectados por un ERTE, no cobran ni tienen pagas extras y no generan derecho a vacaciones; pero no dejan de estar vinculados a la empresa. Durante ese periodo, los trabajadores tendrán accedo al subsidio por desempleo, tanto si sus contratos han sido cesados de forma completa como parcial.</w:t>
      </w:r>
    </w:p>
    <w:p w14:paraId="343649E3" w14:textId="77777777" w:rsidR="00764F8B" w:rsidRPr="00764F8B" w:rsidRDefault="00764F8B" w:rsidP="00764F8B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764F8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 vínculo con la empresa se mantiene gracias a la premisa de que el ERTE solo puede aplicarse en periodos de crisis temporales, aunque sin límite de tiempo. Y por ello, tampoco se aplican compensaciones económicas a los empleados, que volverán a ocupar sus puestos de trabajo con normalidad una vez el periodo de crisis finalice.</w:t>
      </w:r>
    </w:p>
    <w:p w14:paraId="21BD6268" w14:textId="77777777" w:rsidR="00764F8B" w:rsidRPr="00764F8B" w:rsidRDefault="00764F8B" w:rsidP="00764F8B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764F8B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¿Qué lo diferencia de un ERE?</w:t>
      </w:r>
    </w:p>
    <w:p w14:paraId="7974FA8E" w14:textId="77777777" w:rsidR="00764F8B" w:rsidRPr="00764F8B" w:rsidRDefault="00764F8B" w:rsidP="00764F8B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764F8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 ERE (Expediente de regulación de empleo), que está regulado en el </w:t>
      </w:r>
      <w:hyperlink r:id="rId5" w:anchor="a51" w:history="1">
        <w:r w:rsidRPr="00764F8B">
          <w:rPr>
            <w:rFonts w:ascii="Comic Sans MS" w:eastAsia="Times New Roman" w:hAnsi="Comic Sans MS" w:cs="Arial"/>
            <w:b/>
            <w:bCs/>
            <w:color w:val="0000FF"/>
            <w:sz w:val="28"/>
            <w:szCs w:val="28"/>
            <w:u w:val="single"/>
            <w:lang w:eastAsia="es-ES"/>
          </w:rPr>
          <w:t>Artículo 51 d</w:t>
        </w:r>
        <w:r w:rsidRPr="00764F8B">
          <w:rPr>
            <w:rFonts w:ascii="Comic Sans MS" w:eastAsia="Times New Roman" w:hAnsi="Comic Sans MS" w:cs="Arial"/>
            <w:b/>
            <w:bCs/>
            <w:color w:val="0000FF"/>
            <w:sz w:val="28"/>
            <w:szCs w:val="28"/>
            <w:u w:val="single"/>
            <w:lang w:eastAsia="es-ES"/>
          </w:rPr>
          <w:t>e</w:t>
        </w:r>
        <w:r w:rsidRPr="00764F8B">
          <w:rPr>
            <w:rFonts w:ascii="Comic Sans MS" w:eastAsia="Times New Roman" w:hAnsi="Comic Sans MS" w:cs="Arial"/>
            <w:b/>
            <w:bCs/>
            <w:color w:val="0000FF"/>
            <w:sz w:val="28"/>
            <w:szCs w:val="28"/>
            <w:u w:val="single"/>
            <w:lang w:eastAsia="es-ES"/>
          </w:rPr>
          <w:t>l Estatuto de los Trabajadores</w:t>
        </w:r>
      </w:hyperlink>
      <w:r w:rsidRPr="00764F8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hace referencia al despido colectivo como respuesta ante un escenario de dificultades económicas, organizativas o de producción de una empresa.</w:t>
      </w:r>
    </w:p>
    <w:p w14:paraId="17BD246E" w14:textId="77777777" w:rsidR="00764F8B" w:rsidRPr="00764F8B" w:rsidRDefault="00764F8B" w:rsidP="00764F8B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764F8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Se denomina ERE cuando en un periodo de noventa días, el despido colectivo afecta a:</w:t>
      </w:r>
    </w:p>
    <w:p w14:paraId="4E2B59C4" w14:textId="77777777" w:rsidR="00764F8B" w:rsidRPr="00764F8B" w:rsidRDefault="00764F8B" w:rsidP="00764F8B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764F8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- 10 trabajadores en compañías con menos de 100 empleados</w:t>
      </w:r>
    </w:p>
    <w:p w14:paraId="701F8AD1" w14:textId="77777777" w:rsidR="00764F8B" w:rsidRPr="00764F8B" w:rsidRDefault="00764F8B" w:rsidP="00764F8B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764F8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el 10% de los trabajadores cuando tienen entre 100 y 300 empleados</w:t>
      </w:r>
    </w:p>
    <w:p w14:paraId="051D733C" w14:textId="77777777" w:rsidR="00764F8B" w:rsidRPr="00764F8B" w:rsidRDefault="00764F8B" w:rsidP="00764F8B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764F8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- 30 cuando tienen más de 300, o cuando afecta al total de la plantilla.</w:t>
      </w:r>
    </w:p>
    <w:p w14:paraId="55DA6949" w14:textId="598FFE6E" w:rsidR="00764F8B" w:rsidRPr="00764F8B" w:rsidRDefault="00764F8B" w:rsidP="00764F8B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764F8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 xml:space="preserve">Al contrario que el ERTE, el ERE </w:t>
      </w:r>
      <w:r w:rsidRPr="00764F8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sí</w:t>
      </w:r>
      <w:r w:rsidRPr="00764F8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 xml:space="preserve"> que contempla indemnizaciones, que son de </w:t>
      </w:r>
      <w:r w:rsidRPr="00764F8B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20 días de salario por año de servicio</w:t>
      </w:r>
      <w:r w:rsidRPr="00764F8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con un máximo de </w:t>
      </w:r>
      <w:r w:rsidRPr="00764F8B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12 mensualidades</w:t>
      </w:r>
      <w:r w:rsidRPr="00764F8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cuando los contratos se extingan de conformidad con lo recogido en el artículo 51 del Estatuto de los Trabajadores referente al despido colectivo.</w:t>
      </w:r>
    </w:p>
    <w:p w14:paraId="370600F8" w14:textId="77777777" w:rsidR="00764F8B" w:rsidRPr="00764F8B" w:rsidRDefault="00764F8B" w:rsidP="00764F8B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764F8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Una vez se ejecute el ERE, los trabajadores dejarán de estar vinculados a la compañía y podrán acogerse al subsidio por desempleo cobrando el 100%.</w:t>
      </w:r>
    </w:p>
    <w:p w14:paraId="7C5FEFB3" w14:textId="77777777" w:rsidR="00764F8B" w:rsidRPr="00764F8B" w:rsidRDefault="00764F8B" w:rsidP="00764F8B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764F8B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Concurso de acreedores</w:t>
      </w:r>
    </w:p>
    <w:p w14:paraId="077B9C6B" w14:textId="77777777" w:rsidR="00764F8B" w:rsidRPr="00764F8B" w:rsidRDefault="00764F8B" w:rsidP="00764F8B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764F8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 concurso de acreedores es un procedimiento diferente. Está contemplado en la </w:t>
      </w:r>
      <w:hyperlink r:id="rId6" w:history="1">
        <w:r w:rsidRPr="00764F8B">
          <w:rPr>
            <w:rFonts w:ascii="Comic Sans MS" w:eastAsia="Times New Roman" w:hAnsi="Comic Sans MS" w:cs="Arial"/>
            <w:b/>
            <w:bCs/>
            <w:color w:val="0000FF"/>
            <w:sz w:val="28"/>
            <w:szCs w:val="28"/>
            <w:u w:val="single"/>
            <w:lang w:eastAsia="es-ES"/>
          </w:rPr>
          <w:t>Ley 22/2003, de 9-7, Concursal</w:t>
        </w:r>
      </w:hyperlink>
      <w:r w:rsidRPr="00764F8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y se emplea en situaciones de insolvencia, ya sea actual o inminente. Es decir, cuando la empresa no puede hacer frente a los pagos y deudas pendientes, y recurre a la justicia para poder solucionar la situación y poder afrontar los dichos pagos.</w:t>
      </w:r>
    </w:p>
    <w:p w14:paraId="2C2C680C" w14:textId="77777777" w:rsidR="00764F8B" w:rsidRPr="00764F8B" w:rsidRDefault="00764F8B" w:rsidP="00764F8B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764F8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 declaración de concurso de acreedores puede solicitarla la persona insolvente o alguno de sus afectados. Su finalidad es organizar las finanzas del concursado para conseguir que el mayor número de acreedores cobren lo máximo posible. De este modo se protege más a los débiles, como los trabajadores, y se relega a aquellos que han influido en la mala situación económica o que puedan beneficiarse del concurso.</w:t>
      </w:r>
    </w:p>
    <w:p w14:paraId="0323A556" w14:textId="77777777" w:rsidR="00764F8B" w:rsidRPr="00764F8B" w:rsidRDefault="00764F8B" w:rsidP="00764F8B">
      <w:pPr>
        <w:jc w:val="both"/>
        <w:rPr>
          <w:rFonts w:ascii="Comic Sans MS" w:hAnsi="Comic Sans MS"/>
          <w:sz w:val="28"/>
          <w:szCs w:val="28"/>
        </w:rPr>
      </w:pPr>
    </w:p>
    <w:sectPr w:rsidR="00764F8B" w:rsidRPr="00764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8B"/>
    <w:rsid w:val="0076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9904"/>
  <w15:chartTrackingRefBased/>
  <w15:docId w15:val="{711BC36D-5A35-47F3-B7B8-299F533C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3289">
          <w:marLeft w:val="0"/>
          <w:marRight w:val="0"/>
          <w:marTop w:val="0"/>
          <w:marBottom w:val="0"/>
          <w:divBdr>
            <w:top w:val="dashed" w:sz="8" w:space="1" w:color="auto"/>
            <w:left w:val="dashed" w:sz="8" w:space="4" w:color="auto"/>
            <w:bottom w:val="dashed" w:sz="8" w:space="1" w:color="auto"/>
            <w:right w:val="dashed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e.es/buscar/act.php?id=BOE-A-2003-13813" TargetMode="External"/><Relationship Id="rId5" Type="http://schemas.openxmlformats.org/officeDocument/2006/relationships/hyperlink" Target="https://www.boe.es/buscar/act.php?id=BOE-A-2015-11430" TargetMode="External"/><Relationship Id="rId4" Type="http://schemas.openxmlformats.org/officeDocument/2006/relationships/hyperlink" Target="https://www.boe.es/buscar/act.php?id=BOE-A-2015-114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1</cp:revision>
  <dcterms:created xsi:type="dcterms:W3CDTF">2020-05-16T10:02:00Z</dcterms:created>
  <dcterms:modified xsi:type="dcterms:W3CDTF">2020-05-16T10:04:00Z</dcterms:modified>
</cp:coreProperties>
</file>