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F58F" w14:textId="77777777" w:rsidR="00CA0338" w:rsidRPr="00E70797" w:rsidRDefault="00CA0338" w:rsidP="00CA0338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E70797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LA INSPECCIÓN DE TRABAJO IMPULSA UN PLAN DE ACTUACIÓN PARA REGULARIZAR LA SITUACIÓN LABORAL DEL SECTOR DE LAS PERSONAS TRABAJADORAS DEL HOGAR</w:t>
      </w:r>
    </w:p>
    <w:p w14:paraId="7C6F791D" w14:textId="7C188CFE" w:rsidR="00CA0338" w:rsidRPr="00CA0338" w:rsidRDefault="00CA0338" w:rsidP="00CA033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B864BA3" w14:textId="77777777" w:rsidR="00CA0338" w:rsidRPr="00E70797" w:rsidRDefault="00CA0338" w:rsidP="00CA033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La acción inspectora se centra en las </w:t>
      </w:r>
      <w:r w:rsidRPr="00E70797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personas empleadoras</w:t>
      </w: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ofreciéndoles asistencia técnica e información para actualizar los salarios inferiores al SMI y las respectivas cuotas de las personas ocupadas en este Sistema Especial.</w:t>
      </w:r>
    </w:p>
    <w:p w14:paraId="4A10A107" w14:textId="77777777" w:rsidR="00CA0338" w:rsidRPr="00E70797" w:rsidRDefault="00CA0338" w:rsidP="00CA033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La Inspección de Trabajo y Seguridad Social ha iniciado un Plan de Actuación para regularizar los salarios y cotizaciones a la Seguridad Social del sector de las personas trabajadoras del hogar. La campaña inspectora y de sensibilización se dirige a las personas empleadoras, ofreciéndole asistencia técnica e información para que procedan a la regularización de los salarios que se encuentren por debajo del Salario Mínimo Interprofesional (SMI) y la correlativa regularización de las cotizaciones a la Seguridad Social.</w:t>
      </w:r>
    </w:p>
    <w:p w14:paraId="7AFE6A32" w14:textId="77777777" w:rsidR="00CA0338" w:rsidRPr="00E70797" w:rsidRDefault="00CA0338" w:rsidP="00CA033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El Plan de Actuación del Organismo Autónomo pone también su foco en la </w:t>
      </w:r>
      <w:r w:rsidRPr="00E70797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lucha contra la economía irregular</w:t>
      </w: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dando prioridad a las denuncias presentadas y comunicaciones recibidas en el Buzón de la Inspección de Trabajo y Seguridad Social.</w:t>
      </w:r>
    </w:p>
    <w:p w14:paraId="0D3D0C82" w14:textId="77777777" w:rsidR="00CA0338" w:rsidRPr="00E70797" w:rsidRDefault="00CA0338" w:rsidP="00CA033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El objetivo de la campaña es que la remuneración y, por consiguiente, la base de cotización de los trabajadores y trabajadoras que integran este Sistema Especial, altamente feminizado y precarizado, se ajuste a la cuantía actualmente marcada del Salario Mínimo Interprofesional (SMI):</w:t>
      </w:r>
    </w:p>
    <w:p w14:paraId="7A1592F1" w14:textId="77777777" w:rsidR="00CA0338" w:rsidRPr="00E70797" w:rsidRDefault="00CA0338" w:rsidP="00CA033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- para </w:t>
      </w:r>
      <w:r w:rsidRPr="00E70797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jornada completa</w:t>
      </w: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de 950 euros/mes en 14 pagas (1.108,33 €/mes con prorrateo de pagas extras)</w:t>
      </w:r>
    </w:p>
    <w:p w14:paraId="28B31ED7" w14:textId="77777777" w:rsidR="00CA0338" w:rsidRPr="00E70797" w:rsidRDefault="00CA0338" w:rsidP="00CA033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- para </w:t>
      </w:r>
      <w:r w:rsidRPr="00E70797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jornada por horas</w:t>
      </w: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el salario mínimo será de 7,43 euros/hora.</w:t>
      </w:r>
    </w:p>
    <w:p w14:paraId="7AB2D82C" w14:textId="77777777" w:rsidR="00CA0338" w:rsidRPr="00E70797" w:rsidRDefault="00CA0338" w:rsidP="00CA033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Para proceder a la regularización de salario y cotizaciones de las personas trabajadoras del hogar, el titular del hogar familiar habrá de comunicar a la Tesorería General de la Seguridad Social el salario real actual desde el 1 de enero de 2021, que en ningún caso podrá ser inferior al SMI vigente.</w:t>
      </w:r>
    </w:p>
    <w:p w14:paraId="3A1C076C" w14:textId="77777777" w:rsidR="00CA0338" w:rsidRPr="00E70797" w:rsidRDefault="00CA0338" w:rsidP="00CA033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 la </w:t>
      </w:r>
      <w:hyperlink r:id="rId4" w:history="1">
        <w:r w:rsidRPr="00E70797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s-ES"/>
          </w:rPr>
          <w:t>página web de la Insp</w:t>
        </w:r>
        <w:r w:rsidRPr="00E70797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s-ES"/>
          </w:rPr>
          <w:t>e</w:t>
        </w:r>
        <w:r w:rsidRPr="00E70797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s-ES"/>
          </w:rPr>
          <w:t>cción de Trabajo y Seguridad Social</w:t>
        </w:r>
      </w:hyperlink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se puede encontrar un sitio web, con toda la información detallada sobre las diferentes vías para regularizar los salarios y las cotizaciones: tanto en la Sede Electrónica de la Seguridad Social, a través del Sistema RED (graduados sociales, gestorías y profesionales autorizados) o a través del envío de un formulario al que se puede acceder en un QR disponible en la página web.</w:t>
      </w:r>
    </w:p>
    <w:p w14:paraId="60558264" w14:textId="77777777" w:rsidR="00CA0338" w:rsidRPr="00E70797" w:rsidRDefault="00CA0338" w:rsidP="00CA033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79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Además, la Inspección de Trabajo y Seguridad Social ha iniciado la comunicación, a través de cartas, con las personas empleadoras de este Sistema Especial, informándoles sobre la necesidad de regularizar y actualizar las condiciones salariales y las respectivas cotizaciones de las personas trabajadoras del hogar.</w:t>
      </w:r>
    </w:p>
    <w:p w14:paraId="2BDFB101" w14:textId="77777777" w:rsidR="00CA0338" w:rsidRPr="00E70797" w:rsidRDefault="00CA0338">
      <w:pPr>
        <w:rPr>
          <w:rFonts w:ascii="Arial" w:hAnsi="Arial" w:cs="Arial"/>
          <w:sz w:val="28"/>
          <w:szCs w:val="28"/>
        </w:rPr>
      </w:pPr>
    </w:p>
    <w:sectPr w:rsidR="00CA0338" w:rsidRPr="00E70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38"/>
    <w:rsid w:val="00CA0338"/>
    <w:rsid w:val="00E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65CC"/>
  <w15:chartTrackingRefBased/>
  <w15:docId w15:val="{4113B750-EC2F-4A1C-894F-3FD75C6E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tes.gob.es/itss/web/Documentos/CAMPANA_Servicio_HOGAR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2021-02-26T10:08:00Z</dcterms:created>
  <dcterms:modified xsi:type="dcterms:W3CDTF">2021-02-26T11:43:00Z</dcterms:modified>
</cp:coreProperties>
</file>