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FD9" w:rsidRPr="001A0C83" w:rsidRDefault="00425FD9" w:rsidP="00425FD9">
      <w:pPr>
        <w:shd w:val="clear" w:color="auto" w:fill="FFFFFF"/>
        <w:spacing w:after="100" w:line="240" w:lineRule="auto"/>
        <w:jc w:val="center"/>
        <w:textAlignment w:val="top"/>
        <w:rPr>
          <w:rFonts w:ascii="Arial" w:eastAsia="Times New Roman" w:hAnsi="Arial" w:cs="Arial"/>
          <w:b/>
          <w:bCs/>
          <w:color w:val="FF0000"/>
          <w:sz w:val="36"/>
          <w:szCs w:val="36"/>
          <w:lang w:eastAsia="es-ES"/>
        </w:rPr>
      </w:pPr>
      <w:r w:rsidRPr="001A0C83">
        <w:rPr>
          <w:rFonts w:ascii="Arial" w:eastAsia="Times New Roman" w:hAnsi="Arial" w:cs="Arial"/>
          <w:b/>
          <w:bCs/>
          <w:color w:val="FF0000"/>
          <w:sz w:val="36"/>
          <w:szCs w:val="36"/>
          <w:lang w:eastAsia="es-ES"/>
        </w:rPr>
        <w:t>APLAZAMIENTO DE TODAS LAS DECLARACIONES DE IMPUESTOS DEL MES DE ABRIL PARA PYMES Y AUTÓNOMOS</w:t>
      </w:r>
    </w:p>
    <w:p w:rsidR="001A0C83" w:rsidRPr="00425FD9" w:rsidRDefault="001A0C83" w:rsidP="00425FD9">
      <w:pPr>
        <w:shd w:val="clear" w:color="auto" w:fill="FFFFFF"/>
        <w:spacing w:after="100" w:line="240" w:lineRule="auto"/>
        <w:jc w:val="center"/>
        <w:textAlignment w:val="top"/>
        <w:rPr>
          <w:rFonts w:ascii="Arial" w:eastAsia="Times New Roman" w:hAnsi="Arial" w:cs="Arial"/>
          <w:color w:val="000000"/>
          <w:sz w:val="20"/>
          <w:szCs w:val="20"/>
          <w:lang w:eastAsia="es-ES"/>
        </w:rPr>
      </w:pPr>
    </w:p>
    <w:p w:rsidR="00425FD9" w:rsidRPr="00425FD9" w:rsidRDefault="00425FD9" w:rsidP="00425FD9">
      <w:pPr>
        <w:shd w:val="clear" w:color="auto" w:fill="FFFFFF"/>
        <w:spacing w:after="100" w:line="240" w:lineRule="auto"/>
        <w:jc w:val="both"/>
        <w:textAlignment w:val="top"/>
        <w:rPr>
          <w:rFonts w:ascii="Arial" w:eastAsia="Times New Roman" w:hAnsi="Arial" w:cs="Arial"/>
          <w:color w:val="000000"/>
          <w:sz w:val="20"/>
          <w:szCs w:val="20"/>
          <w:lang w:eastAsia="es-ES"/>
        </w:rPr>
      </w:pPr>
      <w:r w:rsidRPr="00425FD9">
        <w:rPr>
          <w:rFonts w:ascii="Arial" w:eastAsia="Times New Roman" w:hAnsi="Arial" w:cs="Arial"/>
          <w:color w:val="2A2A2A"/>
          <w:sz w:val="24"/>
          <w:szCs w:val="24"/>
          <w:lang w:eastAsia="es-ES"/>
        </w:rPr>
        <w:t>Referencia del Consejo de Ministros de 14-04-2020</w:t>
      </w:r>
    </w:p>
    <w:p w:rsidR="00425FD9" w:rsidRPr="00425FD9" w:rsidRDefault="00425FD9" w:rsidP="00425FD9">
      <w:pPr>
        <w:shd w:val="clear" w:color="auto" w:fill="FFFFFF"/>
        <w:spacing w:after="100" w:line="240" w:lineRule="auto"/>
        <w:jc w:val="both"/>
        <w:textAlignment w:val="top"/>
        <w:rPr>
          <w:rFonts w:ascii="Arial" w:eastAsia="Times New Roman" w:hAnsi="Arial" w:cs="Arial"/>
          <w:color w:val="000000"/>
          <w:sz w:val="20"/>
          <w:szCs w:val="20"/>
          <w:lang w:eastAsia="es-ES"/>
        </w:rPr>
      </w:pPr>
      <w:r w:rsidRPr="00425FD9">
        <w:rPr>
          <w:rFonts w:ascii="Arial" w:eastAsia="Times New Roman" w:hAnsi="Arial" w:cs="Arial"/>
          <w:color w:val="2A2A2A"/>
          <w:sz w:val="24"/>
          <w:szCs w:val="24"/>
          <w:lang w:eastAsia="es-ES"/>
        </w:rPr>
        <w:t>El Consejo de Ministros ha aprobado un Real Decreto-ley que permite prolongar el plazo de presentación de declaraciones y autoliquidaciones de impuestos para pymes y autónomos. La norma establece que estos colectivos no tendrán que presentar estos pagos tributarios en abril, como es habitual, sino que extiende el plazo un mes hasta el 20 de mayo para mitigar el impacto económico provocado por la crisis del COVID-19.</w:t>
      </w:r>
    </w:p>
    <w:p w:rsidR="00425FD9" w:rsidRPr="00425FD9" w:rsidRDefault="00425FD9" w:rsidP="00425FD9">
      <w:pPr>
        <w:shd w:val="clear" w:color="auto" w:fill="FFFFFF"/>
        <w:spacing w:after="100" w:line="240" w:lineRule="auto"/>
        <w:jc w:val="both"/>
        <w:textAlignment w:val="top"/>
        <w:rPr>
          <w:rFonts w:ascii="Arial" w:eastAsia="Times New Roman" w:hAnsi="Arial" w:cs="Arial"/>
          <w:color w:val="000000"/>
          <w:sz w:val="20"/>
          <w:szCs w:val="20"/>
          <w:lang w:eastAsia="es-ES"/>
        </w:rPr>
      </w:pPr>
      <w:r w:rsidRPr="00425FD9">
        <w:rPr>
          <w:rFonts w:ascii="Arial" w:eastAsia="Times New Roman" w:hAnsi="Arial" w:cs="Arial"/>
          <w:color w:val="2A2A2A"/>
          <w:sz w:val="24"/>
          <w:szCs w:val="24"/>
          <w:lang w:eastAsia="es-ES"/>
        </w:rPr>
        <w:t>En concreto, el decreto recoge que los contribuyentes con una facturación de hasta 600.000 euros tendrán de plazo hasta el 20 de mayo para presentar las declaraciones de impuestos correspondientes al mes de abril. Es decir, podrán aplazar la presentación de la declaración trimestral del IVA, el pago fraccionado del Impuesto sobre Sociedades, así como el del IRPF. En el caso de declaraciones domiciliadas, el plazo se amplía también un mes y pasa del 15 de abril al 15 de mayo. Con independencia del momento de la presentación, todos los cargos se realizarán el 20 de mayo. Eso incluye también las declaraciones presentadas antes del 15 de este mes.</w:t>
      </w:r>
    </w:p>
    <w:p w:rsidR="00425FD9" w:rsidRPr="00425FD9" w:rsidRDefault="00425FD9" w:rsidP="00425FD9">
      <w:pPr>
        <w:shd w:val="clear" w:color="auto" w:fill="FFFFFF"/>
        <w:spacing w:after="100" w:line="240" w:lineRule="auto"/>
        <w:jc w:val="both"/>
        <w:textAlignment w:val="top"/>
        <w:rPr>
          <w:rFonts w:ascii="Arial" w:eastAsia="Times New Roman" w:hAnsi="Arial" w:cs="Arial"/>
          <w:color w:val="000000"/>
          <w:sz w:val="20"/>
          <w:szCs w:val="20"/>
          <w:lang w:eastAsia="es-ES"/>
        </w:rPr>
      </w:pPr>
      <w:r w:rsidRPr="00425FD9">
        <w:rPr>
          <w:rFonts w:ascii="Arial" w:eastAsia="Times New Roman" w:hAnsi="Arial" w:cs="Arial"/>
          <w:color w:val="2A2A2A"/>
          <w:sz w:val="24"/>
          <w:szCs w:val="24"/>
          <w:lang w:eastAsia="es-ES"/>
        </w:rPr>
        <w:t>De esta forma el Gobierno muestra su compromiso con pymes y autónomos, que conforman el grueso del tejido productivo de España. De hecho, la medida aprobada hoy beneficiará a 3,4 millones de contribuyentes, que representan el 95% de empresas y autónomos que deben presentar su declaración tributaria en abril. En la práctica, esta moratoria supone una liquidez de 3.558 millones para pymes y autónomos.</w:t>
      </w:r>
    </w:p>
    <w:p w:rsidR="00425FD9" w:rsidRPr="00425FD9" w:rsidRDefault="00425FD9" w:rsidP="00425FD9">
      <w:pPr>
        <w:shd w:val="clear" w:color="auto" w:fill="FFFFFF"/>
        <w:spacing w:after="100" w:line="240" w:lineRule="auto"/>
        <w:jc w:val="both"/>
        <w:textAlignment w:val="top"/>
        <w:rPr>
          <w:rFonts w:ascii="Arial" w:eastAsia="Times New Roman" w:hAnsi="Arial" w:cs="Arial"/>
          <w:color w:val="000000"/>
          <w:sz w:val="20"/>
          <w:szCs w:val="20"/>
          <w:lang w:eastAsia="es-ES"/>
        </w:rPr>
      </w:pPr>
      <w:r w:rsidRPr="00425FD9">
        <w:rPr>
          <w:rFonts w:ascii="Arial" w:eastAsia="Times New Roman" w:hAnsi="Arial" w:cs="Arial"/>
          <w:color w:val="2A2A2A"/>
          <w:sz w:val="24"/>
          <w:szCs w:val="24"/>
          <w:lang w:eastAsia="es-ES"/>
        </w:rPr>
        <w:t>Además, esta medida pretende dar un mayor margen a los gestores y asesores fiscales para recopilar la información necesaria para cumplir con las obligaciones fiscales de sus clientes en un momento de gran dificultad por los efectos de la emergencia sanitaria.</w:t>
      </w:r>
    </w:p>
    <w:p w:rsidR="00425FD9" w:rsidRPr="00425FD9" w:rsidRDefault="00425FD9" w:rsidP="00425FD9">
      <w:pPr>
        <w:shd w:val="clear" w:color="auto" w:fill="FFFFFF"/>
        <w:spacing w:after="100" w:line="240" w:lineRule="auto"/>
        <w:jc w:val="both"/>
        <w:textAlignment w:val="top"/>
        <w:rPr>
          <w:rFonts w:ascii="Arial" w:eastAsia="Times New Roman" w:hAnsi="Arial" w:cs="Arial"/>
          <w:color w:val="000000"/>
          <w:sz w:val="20"/>
          <w:szCs w:val="20"/>
          <w:lang w:eastAsia="es-ES"/>
        </w:rPr>
      </w:pPr>
      <w:r w:rsidRPr="00425FD9">
        <w:rPr>
          <w:rFonts w:ascii="Arial" w:eastAsia="Times New Roman" w:hAnsi="Arial" w:cs="Arial"/>
          <w:color w:val="2A2A2A"/>
          <w:sz w:val="24"/>
          <w:szCs w:val="24"/>
          <w:lang w:eastAsia="es-ES"/>
        </w:rPr>
        <w:t>Esta decisión se enmarca en la estrategia del Ministerio de Hacienda para combatir los efectos del COVID-19 en la actividad de autónomos y pymes. De hecho, el Gobierno ya aprobó la posibilidad de que ambos colectivos pudieran aplazar el pago de impuestos hasta un máximo de 30.000 euros durante seis meses, con tres meses sin intereses. Esta medida, con un impacto máximo de 14.000 millones, podría beneficiar al 99,8% de los autónomos y al 94% de las pymes, que son quienes se encuentran por debajo de ese nivel de facturación.</w:t>
      </w:r>
    </w:p>
    <w:p w:rsidR="00425FD9" w:rsidRPr="00425FD9" w:rsidRDefault="00425FD9" w:rsidP="00425FD9">
      <w:pPr>
        <w:spacing w:after="100" w:line="240" w:lineRule="auto"/>
        <w:jc w:val="both"/>
        <w:rPr>
          <w:rFonts w:ascii="Arial" w:eastAsia="Times New Roman" w:hAnsi="Arial" w:cs="Arial"/>
          <w:color w:val="000000"/>
          <w:sz w:val="20"/>
          <w:szCs w:val="20"/>
          <w:lang w:eastAsia="es-ES"/>
        </w:rPr>
      </w:pPr>
      <w:r w:rsidRPr="00425FD9">
        <w:rPr>
          <w:rFonts w:ascii="Arial" w:eastAsia="Times New Roman" w:hAnsi="Arial" w:cs="Arial"/>
          <w:color w:val="000000"/>
          <w:sz w:val="20"/>
          <w:szCs w:val="20"/>
          <w:lang w:eastAsia="es-ES"/>
        </w:rPr>
        <w:t> </w:t>
      </w:r>
    </w:p>
    <w:p w:rsidR="00425FD9" w:rsidRPr="00425FD9" w:rsidRDefault="00425FD9" w:rsidP="00425FD9">
      <w:pPr>
        <w:spacing w:after="100" w:line="240" w:lineRule="auto"/>
        <w:jc w:val="center"/>
        <w:rPr>
          <w:rFonts w:ascii="Arial" w:eastAsia="Times New Roman" w:hAnsi="Arial" w:cs="Arial"/>
          <w:color w:val="000000"/>
          <w:sz w:val="20"/>
          <w:szCs w:val="20"/>
          <w:lang w:eastAsia="es-ES"/>
        </w:rPr>
      </w:pPr>
      <w:r w:rsidRPr="00425FD9">
        <w:rPr>
          <w:rFonts w:ascii="Arial" w:eastAsia="Times New Roman" w:hAnsi="Arial" w:cs="Arial"/>
          <w:color w:val="000000"/>
          <w:sz w:val="20"/>
          <w:szCs w:val="20"/>
          <w:lang w:eastAsia="es-ES"/>
        </w:rPr>
        <w:t> </w:t>
      </w:r>
    </w:p>
    <w:p w:rsidR="00425FD9" w:rsidRDefault="00425FD9"/>
    <w:sectPr w:rsidR="00425F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D9"/>
    <w:rsid w:val="001A0C83"/>
    <w:rsid w:val="00425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C829"/>
  <w15:chartTrackingRefBased/>
  <w15:docId w15:val="{C61F8902-0FDA-4714-8A1D-6B6B5133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1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2020-04-21T10:18:00Z</dcterms:created>
  <dcterms:modified xsi:type="dcterms:W3CDTF">2020-04-21T10:49:00Z</dcterms:modified>
</cp:coreProperties>
</file>