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60396" w14:textId="7F1A7456" w:rsidR="009873D4" w:rsidRDefault="009873D4" w:rsidP="009873D4">
      <w:pPr>
        <w:spacing w:after="100" w:line="240" w:lineRule="auto"/>
        <w:jc w:val="center"/>
        <w:rPr>
          <w:rFonts w:ascii="Arial" w:eastAsia="Times New Roman" w:hAnsi="Arial" w:cs="Arial"/>
          <w:b/>
          <w:bCs/>
          <w:color w:val="FF0000"/>
          <w:sz w:val="44"/>
          <w:szCs w:val="44"/>
          <w:lang w:eastAsia="es-ES"/>
        </w:rPr>
      </w:pPr>
      <w:r w:rsidRPr="009873D4">
        <w:rPr>
          <w:rFonts w:ascii="Arial" w:eastAsia="Times New Roman" w:hAnsi="Arial" w:cs="Arial"/>
          <w:b/>
          <w:bCs/>
          <w:color w:val="FF0000"/>
          <w:sz w:val="44"/>
          <w:szCs w:val="44"/>
          <w:lang w:eastAsia="es-ES"/>
        </w:rPr>
        <w:t>LAS CUENTAS DE LA SEGURIDAD SOCIAL A 30-04-2020</w:t>
      </w:r>
    </w:p>
    <w:p w14:paraId="34EE1588" w14:textId="77777777" w:rsidR="009873D4" w:rsidRPr="009873D4" w:rsidRDefault="009873D4" w:rsidP="009873D4">
      <w:pPr>
        <w:spacing w:after="100" w:line="240" w:lineRule="auto"/>
        <w:jc w:val="center"/>
        <w:rPr>
          <w:rFonts w:ascii="Arial" w:eastAsia="Times New Roman" w:hAnsi="Arial" w:cs="Arial"/>
          <w:color w:val="000000"/>
          <w:sz w:val="44"/>
          <w:szCs w:val="44"/>
          <w:lang w:eastAsia="es-ES"/>
        </w:rPr>
      </w:pPr>
    </w:p>
    <w:p w14:paraId="4B348209" w14:textId="77777777" w:rsidR="009873D4" w:rsidRPr="009873D4" w:rsidRDefault="009873D4" w:rsidP="009873D4">
      <w:pPr>
        <w:spacing w:after="10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 La Seguridad Social registra un saldo positivo de </w:t>
      </w:r>
      <w:r w:rsidRPr="009873D4">
        <w:rPr>
          <w:rFonts w:ascii="Comic Sans MS" w:eastAsia="Times New Roman" w:hAnsi="Comic Sans MS" w:cs="Arial"/>
          <w:b/>
          <w:bCs/>
          <w:color w:val="000000"/>
          <w:sz w:val="28"/>
          <w:szCs w:val="28"/>
          <w:lang w:eastAsia="es-ES"/>
        </w:rPr>
        <w:t>1.060,86</w:t>
      </w:r>
      <w:r w:rsidRPr="009873D4">
        <w:rPr>
          <w:rFonts w:ascii="Comic Sans MS" w:eastAsia="Times New Roman" w:hAnsi="Comic Sans MS" w:cs="Arial"/>
          <w:color w:val="000000"/>
          <w:sz w:val="28"/>
          <w:szCs w:val="28"/>
          <w:lang w:eastAsia="es-ES"/>
        </w:rPr>
        <w:t> millones de euros</w:t>
      </w:r>
    </w:p>
    <w:p w14:paraId="386D6684" w14:textId="77777777" w:rsidR="009873D4" w:rsidRPr="009873D4" w:rsidRDefault="009873D4" w:rsidP="009873D4">
      <w:pPr>
        <w:spacing w:after="10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 Las cotizaciones sociales alcanzan un importe de </w:t>
      </w:r>
      <w:r w:rsidRPr="009873D4">
        <w:rPr>
          <w:rFonts w:ascii="Comic Sans MS" w:eastAsia="Times New Roman" w:hAnsi="Comic Sans MS" w:cs="Arial"/>
          <w:b/>
          <w:bCs/>
          <w:color w:val="000000"/>
          <w:sz w:val="28"/>
          <w:szCs w:val="28"/>
          <w:lang w:eastAsia="es-ES"/>
        </w:rPr>
        <w:t>41.502,83</w:t>
      </w:r>
      <w:r w:rsidRPr="009873D4">
        <w:rPr>
          <w:rFonts w:ascii="Comic Sans MS" w:eastAsia="Times New Roman" w:hAnsi="Comic Sans MS" w:cs="Arial"/>
          <w:color w:val="000000"/>
          <w:sz w:val="28"/>
          <w:szCs w:val="28"/>
          <w:lang w:eastAsia="es-ES"/>
        </w:rPr>
        <w:t> millones de euros, un 1,61% más que en el mismo periodo del año anterior</w:t>
      </w:r>
    </w:p>
    <w:p w14:paraId="5802A839" w14:textId="77777777" w:rsidR="009873D4" w:rsidRPr="009873D4" w:rsidRDefault="009873D4" w:rsidP="009873D4">
      <w:pPr>
        <w:spacing w:after="10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 Las prestaciones económicas a familias e instituciones totalizaron </w:t>
      </w:r>
      <w:r w:rsidRPr="009873D4">
        <w:rPr>
          <w:rFonts w:ascii="Comic Sans MS" w:eastAsia="Times New Roman" w:hAnsi="Comic Sans MS" w:cs="Arial"/>
          <w:b/>
          <w:bCs/>
          <w:color w:val="000000"/>
          <w:sz w:val="28"/>
          <w:szCs w:val="28"/>
          <w:lang w:eastAsia="es-ES"/>
        </w:rPr>
        <w:t>46.541,57</w:t>
      </w:r>
      <w:r w:rsidRPr="009873D4">
        <w:rPr>
          <w:rFonts w:ascii="Comic Sans MS" w:eastAsia="Times New Roman" w:hAnsi="Comic Sans MS" w:cs="Arial"/>
          <w:color w:val="000000"/>
          <w:sz w:val="28"/>
          <w:szCs w:val="28"/>
          <w:lang w:eastAsia="es-ES"/>
        </w:rPr>
        <w:t> millones de euros, con un aumento de un 7,13% respecto al ejercicio anterior</w:t>
      </w:r>
    </w:p>
    <w:p w14:paraId="78FC7D7A" w14:textId="77777777" w:rsidR="009873D4" w:rsidRPr="009873D4" w:rsidRDefault="009873D4" w:rsidP="009873D4">
      <w:pPr>
        <w:spacing w:after="10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u w:val="single"/>
          <w:lang w:eastAsia="es-ES"/>
        </w:rPr>
        <w:t>INGRESOS DE LA SEGURIDAD SOCIAL (30-04-2020)</w:t>
      </w:r>
    </w:p>
    <w:tbl>
      <w:tblPr>
        <w:tblW w:w="0" w:type="auto"/>
        <w:tblCellMar>
          <w:left w:w="0" w:type="dxa"/>
          <w:right w:w="0" w:type="dxa"/>
        </w:tblCellMar>
        <w:tblLook w:val="04A0" w:firstRow="1" w:lastRow="0" w:firstColumn="1" w:lastColumn="0" w:noHBand="0" w:noVBand="1"/>
      </w:tblPr>
      <w:tblGrid>
        <w:gridCol w:w="2109"/>
        <w:gridCol w:w="2048"/>
        <w:gridCol w:w="2175"/>
        <w:gridCol w:w="2152"/>
      </w:tblGrid>
      <w:tr w:rsidR="009873D4" w:rsidRPr="009873D4" w14:paraId="7C325377" w14:textId="77777777" w:rsidTr="009873D4">
        <w:trPr>
          <w:trHeight w:val="20"/>
        </w:trPr>
        <w:tc>
          <w:tcPr>
            <w:tcW w:w="4390" w:type="dxa"/>
            <w:tcBorders>
              <w:top w:val="single" w:sz="8" w:space="0" w:color="auto"/>
              <w:left w:val="single" w:sz="8" w:space="0" w:color="auto"/>
              <w:bottom w:val="single" w:sz="8" w:space="0" w:color="auto"/>
              <w:right w:val="single" w:sz="8" w:space="0" w:color="auto"/>
            </w:tcBorders>
            <w:shd w:val="clear" w:color="auto" w:fill="FFF2CC"/>
            <w:tcMar>
              <w:top w:w="0" w:type="dxa"/>
              <w:left w:w="70" w:type="dxa"/>
              <w:bottom w:w="0" w:type="dxa"/>
              <w:right w:w="70" w:type="dxa"/>
            </w:tcMar>
            <w:vAlign w:val="center"/>
            <w:hideMark/>
          </w:tcPr>
          <w:p w14:paraId="0966AB4F"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OPERACIONES NO FINANCIERAS</w:t>
            </w:r>
          </w:p>
        </w:tc>
        <w:tc>
          <w:tcPr>
            <w:tcW w:w="1568"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14:paraId="42C69E16"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PREVISIONES DE INGRESOS</w:t>
            </w:r>
          </w:p>
        </w:tc>
        <w:tc>
          <w:tcPr>
            <w:tcW w:w="1701"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14:paraId="58AB8829"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DERECHOS RECONOCIDOS NETOS (*)</w:t>
            </w:r>
          </w:p>
        </w:tc>
        <w:tc>
          <w:tcPr>
            <w:tcW w:w="1640"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14:paraId="47936263"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RECAUDACIÓN NETA (*)</w:t>
            </w:r>
          </w:p>
        </w:tc>
      </w:tr>
      <w:tr w:rsidR="009873D4" w:rsidRPr="009873D4" w14:paraId="21FAF197" w14:textId="77777777" w:rsidTr="009873D4">
        <w:trPr>
          <w:trHeight w:val="20"/>
        </w:trPr>
        <w:tc>
          <w:tcPr>
            <w:tcW w:w="9299" w:type="dxa"/>
            <w:gridSpan w:val="4"/>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1B904D3"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OPERACIONES CORRIENTES</w:t>
            </w:r>
          </w:p>
        </w:tc>
      </w:tr>
      <w:tr w:rsidR="009873D4" w:rsidRPr="009873D4" w14:paraId="0F23334B" w14:textId="77777777" w:rsidTr="009873D4">
        <w:trPr>
          <w:trHeight w:val="20"/>
        </w:trPr>
        <w:tc>
          <w:tcPr>
            <w:tcW w:w="439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312E6A7"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Cotizaciones Sociales</w:t>
            </w:r>
          </w:p>
        </w:tc>
        <w:tc>
          <w:tcPr>
            <w:tcW w:w="15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727625E"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114.915,75</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CF597DA"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41.502,83</w:t>
            </w:r>
          </w:p>
        </w:tc>
        <w:tc>
          <w:tcPr>
            <w:tcW w:w="16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4CF48A8"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40.807,54</w:t>
            </w:r>
          </w:p>
        </w:tc>
      </w:tr>
      <w:tr w:rsidR="009873D4" w:rsidRPr="009873D4" w14:paraId="618068E1" w14:textId="77777777" w:rsidTr="009873D4">
        <w:trPr>
          <w:trHeight w:val="20"/>
        </w:trPr>
        <w:tc>
          <w:tcPr>
            <w:tcW w:w="439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4738B0D"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Transferencias corrientes</w:t>
            </w:r>
          </w:p>
        </w:tc>
        <w:tc>
          <w:tcPr>
            <w:tcW w:w="15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FAA6483"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18.332,05</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6DED9EA"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8.632,12</w:t>
            </w:r>
          </w:p>
        </w:tc>
        <w:tc>
          <w:tcPr>
            <w:tcW w:w="16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E5AEE9A"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8.600,01</w:t>
            </w:r>
          </w:p>
        </w:tc>
      </w:tr>
      <w:tr w:rsidR="009873D4" w:rsidRPr="009873D4" w14:paraId="0147B7BB" w14:textId="77777777" w:rsidTr="009873D4">
        <w:trPr>
          <w:trHeight w:val="20"/>
        </w:trPr>
        <w:tc>
          <w:tcPr>
            <w:tcW w:w="439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6445EE6"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Ingresos Patrimoniales</w:t>
            </w:r>
          </w:p>
        </w:tc>
        <w:tc>
          <w:tcPr>
            <w:tcW w:w="15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7F96B41"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228,30</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6948451"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13,55</w:t>
            </w:r>
          </w:p>
        </w:tc>
        <w:tc>
          <w:tcPr>
            <w:tcW w:w="16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AA4D9E3"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10,9</w:t>
            </w:r>
          </w:p>
        </w:tc>
      </w:tr>
      <w:tr w:rsidR="009873D4" w:rsidRPr="009873D4" w14:paraId="7914F0F7" w14:textId="77777777" w:rsidTr="009873D4">
        <w:trPr>
          <w:trHeight w:val="20"/>
        </w:trPr>
        <w:tc>
          <w:tcPr>
            <w:tcW w:w="439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7602161"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Tasas y otros ingresos</w:t>
            </w:r>
          </w:p>
        </w:tc>
        <w:tc>
          <w:tcPr>
            <w:tcW w:w="15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DED52AA"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992,95</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489338E"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361,13</w:t>
            </w:r>
          </w:p>
        </w:tc>
        <w:tc>
          <w:tcPr>
            <w:tcW w:w="16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E8B825C"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99,83</w:t>
            </w:r>
          </w:p>
        </w:tc>
      </w:tr>
      <w:tr w:rsidR="009873D4" w:rsidRPr="009873D4" w14:paraId="20567B1C" w14:textId="77777777" w:rsidTr="009873D4">
        <w:trPr>
          <w:trHeight w:val="20"/>
        </w:trPr>
        <w:tc>
          <w:tcPr>
            <w:tcW w:w="439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36D2326"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SUMA DE OPERACIONES CORRIENTES</w:t>
            </w:r>
          </w:p>
        </w:tc>
        <w:tc>
          <w:tcPr>
            <w:tcW w:w="15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CEA4689"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134.469,05</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2A0FEE3"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50.509,63</w:t>
            </w:r>
          </w:p>
        </w:tc>
        <w:tc>
          <w:tcPr>
            <w:tcW w:w="16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55F33E4"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49.518,28</w:t>
            </w:r>
          </w:p>
        </w:tc>
      </w:tr>
      <w:tr w:rsidR="009873D4" w:rsidRPr="009873D4" w14:paraId="5E0B5121" w14:textId="77777777" w:rsidTr="009873D4">
        <w:trPr>
          <w:trHeight w:val="20"/>
        </w:trPr>
        <w:tc>
          <w:tcPr>
            <w:tcW w:w="439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0BDAD60" w14:textId="63264D7A"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p>
        </w:tc>
        <w:tc>
          <w:tcPr>
            <w:tcW w:w="4909"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7B10B4C" w14:textId="4F773B4E"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p>
        </w:tc>
      </w:tr>
      <w:tr w:rsidR="009873D4" w:rsidRPr="009873D4" w14:paraId="3501F3DD" w14:textId="77777777" w:rsidTr="009873D4">
        <w:trPr>
          <w:trHeight w:val="20"/>
        </w:trPr>
        <w:tc>
          <w:tcPr>
            <w:tcW w:w="9299" w:type="dxa"/>
            <w:gridSpan w:val="4"/>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33435D4"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OPERACIONES DE CAPITAL</w:t>
            </w:r>
          </w:p>
        </w:tc>
      </w:tr>
      <w:tr w:rsidR="009873D4" w:rsidRPr="009873D4" w14:paraId="22407D83" w14:textId="77777777" w:rsidTr="009873D4">
        <w:trPr>
          <w:trHeight w:val="20"/>
        </w:trPr>
        <w:tc>
          <w:tcPr>
            <w:tcW w:w="439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26F523DA"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Transferencias de capital</w:t>
            </w:r>
          </w:p>
        </w:tc>
        <w:tc>
          <w:tcPr>
            <w:tcW w:w="15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56D2F60"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673,25</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8BF2CCC"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16,51</w:t>
            </w:r>
          </w:p>
        </w:tc>
        <w:tc>
          <w:tcPr>
            <w:tcW w:w="16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9266D6C"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16,51</w:t>
            </w:r>
          </w:p>
        </w:tc>
      </w:tr>
      <w:tr w:rsidR="009873D4" w:rsidRPr="009873D4" w14:paraId="03326A41" w14:textId="77777777" w:rsidTr="009873D4">
        <w:trPr>
          <w:trHeight w:val="20"/>
        </w:trPr>
        <w:tc>
          <w:tcPr>
            <w:tcW w:w="439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F1BC3B0"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Enajenación inversiones reales</w:t>
            </w:r>
          </w:p>
        </w:tc>
        <w:tc>
          <w:tcPr>
            <w:tcW w:w="15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72EFA27"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1,13</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03F5B06"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0,18</w:t>
            </w:r>
          </w:p>
        </w:tc>
        <w:tc>
          <w:tcPr>
            <w:tcW w:w="16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993B925"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0,10</w:t>
            </w:r>
          </w:p>
        </w:tc>
      </w:tr>
      <w:tr w:rsidR="009873D4" w:rsidRPr="009873D4" w14:paraId="17D51F12" w14:textId="77777777" w:rsidTr="009873D4">
        <w:trPr>
          <w:trHeight w:val="20"/>
        </w:trPr>
        <w:tc>
          <w:tcPr>
            <w:tcW w:w="439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02300BA"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SUMA DE OPERACIONES DE CAPITAL</w:t>
            </w:r>
          </w:p>
        </w:tc>
        <w:tc>
          <w:tcPr>
            <w:tcW w:w="15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9DFB37F"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674,39</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5F5C409"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16,69</w:t>
            </w:r>
          </w:p>
        </w:tc>
        <w:tc>
          <w:tcPr>
            <w:tcW w:w="16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06E7040"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16,62</w:t>
            </w:r>
          </w:p>
        </w:tc>
      </w:tr>
      <w:tr w:rsidR="009873D4" w:rsidRPr="009873D4" w14:paraId="675557E2" w14:textId="77777777" w:rsidTr="009873D4">
        <w:trPr>
          <w:trHeight w:val="20"/>
        </w:trPr>
        <w:tc>
          <w:tcPr>
            <w:tcW w:w="9299" w:type="dxa"/>
            <w:gridSpan w:val="4"/>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615A484" w14:textId="2C2AEE16"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p>
        </w:tc>
      </w:tr>
      <w:tr w:rsidR="009873D4" w:rsidRPr="009873D4" w14:paraId="637DA03D" w14:textId="77777777" w:rsidTr="009873D4">
        <w:trPr>
          <w:trHeight w:val="20"/>
        </w:trPr>
        <w:tc>
          <w:tcPr>
            <w:tcW w:w="4390" w:type="dxa"/>
            <w:tcBorders>
              <w:top w:val="nil"/>
              <w:left w:val="single" w:sz="8" w:space="0" w:color="auto"/>
              <w:bottom w:val="single" w:sz="8" w:space="0" w:color="auto"/>
              <w:right w:val="single" w:sz="8" w:space="0" w:color="auto"/>
            </w:tcBorders>
            <w:shd w:val="clear" w:color="auto" w:fill="DDEBF7"/>
            <w:tcMar>
              <w:top w:w="0" w:type="dxa"/>
              <w:left w:w="70" w:type="dxa"/>
              <w:bottom w:w="0" w:type="dxa"/>
              <w:right w:w="70" w:type="dxa"/>
            </w:tcMar>
            <w:vAlign w:val="center"/>
            <w:hideMark/>
          </w:tcPr>
          <w:p w14:paraId="50196393"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SUMA DE OPERACIONES NO FINANCIERAS</w:t>
            </w:r>
          </w:p>
        </w:tc>
        <w:tc>
          <w:tcPr>
            <w:tcW w:w="1568"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14:paraId="790DDC82"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135.143,44</w:t>
            </w:r>
          </w:p>
        </w:tc>
        <w:tc>
          <w:tcPr>
            <w:tcW w:w="1701"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14:paraId="23D16CD3"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50.526,32</w:t>
            </w:r>
          </w:p>
        </w:tc>
        <w:tc>
          <w:tcPr>
            <w:tcW w:w="1640"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14:paraId="3448AF66"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49.534,90</w:t>
            </w:r>
          </w:p>
        </w:tc>
      </w:tr>
    </w:tbl>
    <w:p w14:paraId="6579293D" w14:textId="77777777" w:rsidR="009873D4" w:rsidRPr="009873D4" w:rsidRDefault="009873D4" w:rsidP="009873D4">
      <w:pPr>
        <w:spacing w:before="100" w:after="10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u w:val="single"/>
          <w:lang w:eastAsia="es-ES"/>
        </w:rPr>
        <w:t>GASTOS DE LA SEGURIDAD SOCIAL (30-04-2020)</w:t>
      </w:r>
    </w:p>
    <w:tbl>
      <w:tblPr>
        <w:tblW w:w="0" w:type="auto"/>
        <w:tblInd w:w="-5" w:type="dxa"/>
        <w:tblCellMar>
          <w:left w:w="0" w:type="dxa"/>
          <w:right w:w="0" w:type="dxa"/>
        </w:tblCellMar>
        <w:tblLook w:val="04A0" w:firstRow="1" w:lastRow="0" w:firstColumn="1" w:lastColumn="0" w:noHBand="0" w:noVBand="1"/>
      </w:tblPr>
      <w:tblGrid>
        <w:gridCol w:w="2135"/>
        <w:gridCol w:w="2105"/>
        <w:gridCol w:w="2299"/>
        <w:gridCol w:w="1950"/>
      </w:tblGrid>
      <w:tr w:rsidR="009873D4" w:rsidRPr="009873D4" w14:paraId="7EB938BB" w14:textId="77777777" w:rsidTr="009873D4">
        <w:trPr>
          <w:trHeight w:val="20"/>
        </w:trPr>
        <w:tc>
          <w:tcPr>
            <w:tcW w:w="4319" w:type="dxa"/>
            <w:tcBorders>
              <w:top w:val="single" w:sz="8" w:space="0" w:color="auto"/>
              <w:left w:val="single" w:sz="8" w:space="0" w:color="auto"/>
              <w:bottom w:val="single" w:sz="8" w:space="0" w:color="auto"/>
              <w:right w:val="single" w:sz="8" w:space="0" w:color="auto"/>
            </w:tcBorders>
            <w:shd w:val="clear" w:color="auto" w:fill="FFF2CC"/>
            <w:tcMar>
              <w:top w:w="0" w:type="dxa"/>
              <w:left w:w="70" w:type="dxa"/>
              <w:bottom w:w="0" w:type="dxa"/>
              <w:right w:w="70" w:type="dxa"/>
            </w:tcMar>
            <w:vAlign w:val="center"/>
            <w:hideMark/>
          </w:tcPr>
          <w:p w14:paraId="742FE445"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OPERACIONES NO FINANCIERAS</w:t>
            </w:r>
          </w:p>
        </w:tc>
        <w:tc>
          <w:tcPr>
            <w:tcW w:w="1652"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14:paraId="6C552679"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PRESUPUESTO TOTAL</w:t>
            </w:r>
          </w:p>
        </w:tc>
        <w:tc>
          <w:tcPr>
            <w:tcW w:w="1685"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14:paraId="19B1D018"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OBLIGACIONES RECONOCIDAS</w:t>
            </w:r>
          </w:p>
        </w:tc>
        <w:tc>
          <w:tcPr>
            <w:tcW w:w="1416"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14:paraId="5588DDFE"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PAGOS REALIZADOS</w:t>
            </w:r>
          </w:p>
        </w:tc>
      </w:tr>
      <w:tr w:rsidR="009873D4" w:rsidRPr="009873D4" w14:paraId="123E1D85" w14:textId="77777777" w:rsidTr="009873D4">
        <w:trPr>
          <w:trHeight w:val="20"/>
        </w:trPr>
        <w:tc>
          <w:tcPr>
            <w:tcW w:w="9072" w:type="dxa"/>
            <w:gridSpan w:val="4"/>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22C24782"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OPERACIONES CORRIENTES</w:t>
            </w:r>
          </w:p>
        </w:tc>
      </w:tr>
      <w:tr w:rsidR="009873D4" w:rsidRPr="009873D4" w14:paraId="4DABA7D0" w14:textId="77777777" w:rsidTr="009873D4">
        <w:trPr>
          <w:trHeight w:val="20"/>
        </w:trPr>
        <w:tc>
          <w:tcPr>
            <w:tcW w:w="431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3FF423E"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Transferencias Corrientes</w:t>
            </w:r>
          </w:p>
        </w:tc>
        <w:tc>
          <w:tcPr>
            <w:tcW w:w="16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29D36F1"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147.721,60</w:t>
            </w:r>
          </w:p>
        </w:tc>
        <w:tc>
          <w:tcPr>
            <w:tcW w:w="1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4517D1E"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48.338,07</w:t>
            </w:r>
          </w:p>
        </w:tc>
        <w:tc>
          <w:tcPr>
            <w:tcW w:w="14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53998E7"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48.236,23</w:t>
            </w:r>
          </w:p>
        </w:tc>
      </w:tr>
      <w:tr w:rsidR="009873D4" w:rsidRPr="009873D4" w14:paraId="17E46F87" w14:textId="77777777" w:rsidTr="009873D4">
        <w:trPr>
          <w:trHeight w:val="20"/>
        </w:trPr>
        <w:tc>
          <w:tcPr>
            <w:tcW w:w="431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D51C4DB"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Gastos de Personal</w:t>
            </w:r>
          </w:p>
        </w:tc>
        <w:tc>
          <w:tcPr>
            <w:tcW w:w="16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4F9EDC8"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2.384,52</w:t>
            </w:r>
          </w:p>
        </w:tc>
        <w:tc>
          <w:tcPr>
            <w:tcW w:w="1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32404E6"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723,41</w:t>
            </w:r>
          </w:p>
        </w:tc>
        <w:tc>
          <w:tcPr>
            <w:tcW w:w="14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7DCACF7"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720,44</w:t>
            </w:r>
          </w:p>
        </w:tc>
      </w:tr>
      <w:tr w:rsidR="009873D4" w:rsidRPr="009873D4" w14:paraId="7DD0ACC1" w14:textId="77777777" w:rsidTr="009873D4">
        <w:trPr>
          <w:trHeight w:val="20"/>
        </w:trPr>
        <w:tc>
          <w:tcPr>
            <w:tcW w:w="431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19741D2"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Gastos Corrientes Bienes y Servicios</w:t>
            </w:r>
          </w:p>
        </w:tc>
        <w:tc>
          <w:tcPr>
            <w:tcW w:w="16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2C4DC79"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1.542,08</w:t>
            </w:r>
          </w:p>
        </w:tc>
        <w:tc>
          <w:tcPr>
            <w:tcW w:w="1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54AD6DD"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386,88</w:t>
            </w:r>
          </w:p>
        </w:tc>
        <w:tc>
          <w:tcPr>
            <w:tcW w:w="14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321AC02"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364,80</w:t>
            </w:r>
          </w:p>
        </w:tc>
      </w:tr>
      <w:tr w:rsidR="009873D4" w:rsidRPr="009873D4" w14:paraId="5B5F1CEC" w14:textId="77777777" w:rsidTr="009873D4">
        <w:trPr>
          <w:trHeight w:val="20"/>
        </w:trPr>
        <w:tc>
          <w:tcPr>
            <w:tcW w:w="431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98054C2"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Gastos Financieros</w:t>
            </w:r>
          </w:p>
        </w:tc>
        <w:tc>
          <w:tcPr>
            <w:tcW w:w="16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B407F00"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15,94</w:t>
            </w:r>
          </w:p>
        </w:tc>
        <w:tc>
          <w:tcPr>
            <w:tcW w:w="1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4550BC0"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0,49</w:t>
            </w:r>
          </w:p>
        </w:tc>
        <w:tc>
          <w:tcPr>
            <w:tcW w:w="14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DB09C0A"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0,49</w:t>
            </w:r>
          </w:p>
        </w:tc>
      </w:tr>
      <w:tr w:rsidR="009873D4" w:rsidRPr="009873D4" w14:paraId="0F2B8F07" w14:textId="77777777" w:rsidTr="009873D4">
        <w:trPr>
          <w:trHeight w:val="20"/>
        </w:trPr>
        <w:tc>
          <w:tcPr>
            <w:tcW w:w="431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AE57C26"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SUMA DE OPERACIONES CORRIENTES</w:t>
            </w:r>
          </w:p>
        </w:tc>
        <w:tc>
          <w:tcPr>
            <w:tcW w:w="16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0D8A5A9"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151.664,14</w:t>
            </w:r>
          </w:p>
        </w:tc>
        <w:tc>
          <w:tcPr>
            <w:tcW w:w="1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257EE95"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49.448,85</w:t>
            </w:r>
          </w:p>
        </w:tc>
        <w:tc>
          <w:tcPr>
            <w:tcW w:w="14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26887B8"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49.321,96</w:t>
            </w:r>
          </w:p>
        </w:tc>
      </w:tr>
      <w:tr w:rsidR="009873D4" w:rsidRPr="009873D4" w14:paraId="3B920127" w14:textId="77777777" w:rsidTr="009873D4">
        <w:trPr>
          <w:trHeight w:val="20"/>
        </w:trPr>
        <w:tc>
          <w:tcPr>
            <w:tcW w:w="9072" w:type="dxa"/>
            <w:gridSpan w:val="4"/>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51AAE00" w14:textId="05FC982A"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p>
        </w:tc>
      </w:tr>
      <w:tr w:rsidR="009873D4" w:rsidRPr="009873D4" w14:paraId="07B4A51E" w14:textId="77777777" w:rsidTr="009873D4">
        <w:trPr>
          <w:trHeight w:val="20"/>
        </w:trPr>
        <w:tc>
          <w:tcPr>
            <w:tcW w:w="9072" w:type="dxa"/>
            <w:gridSpan w:val="4"/>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B43161F"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OPERACIONES DE CAPITAL</w:t>
            </w:r>
          </w:p>
        </w:tc>
      </w:tr>
      <w:tr w:rsidR="009873D4" w:rsidRPr="009873D4" w14:paraId="38EF5C7D" w14:textId="77777777" w:rsidTr="009873D4">
        <w:trPr>
          <w:trHeight w:val="20"/>
        </w:trPr>
        <w:tc>
          <w:tcPr>
            <w:tcW w:w="431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82F1B22"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Transferencias de Capital</w:t>
            </w:r>
          </w:p>
        </w:tc>
        <w:tc>
          <w:tcPr>
            <w:tcW w:w="16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230B9C7"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658,74</w:t>
            </w:r>
          </w:p>
        </w:tc>
        <w:tc>
          <w:tcPr>
            <w:tcW w:w="1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253B347" w14:textId="46663263"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p>
        </w:tc>
        <w:tc>
          <w:tcPr>
            <w:tcW w:w="14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011762D" w14:textId="59A7E378"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p>
        </w:tc>
      </w:tr>
      <w:tr w:rsidR="009873D4" w:rsidRPr="009873D4" w14:paraId="49B4FF70" w14:textId="77777777" w:rsidTr="009873D4">
        <w:trPr>
          <w:trHeight w:val="20"/>
        </w:trPr>
        <w:tc>
          <w:tcPr>
            <w:tcW w:w="431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1BBED78"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Inversiones Reales</w:t>
            </w:r>
          </w:p>
        </w:tc>
        <w:tc>
          <w:tcPr>
            <w:tcW w:w="16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191F5B4"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232,06</w:t>
            </w:r>
          </w:p>
        </w:tc>
        <w:tc>
          <w:tcPr>
            <w:tcW w:w="1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78BBD74"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16,61</w:t>
            </w:r>
          </w:p>
        </w:tc>
        <w:tc>
          <w:tcPr>
            <w:tcW w:w="14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6EFD46B"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16,07</w:t>
            </w:r>
          </w:p>
        </w:tc>
      </w:tr>
      <w:tr w:rsidR="009873D4" w:rsidRPr="009873D4" w14:paraId="4CC9729F" w14:textId="77777777" w:rsidTr="009873D4">
        <w:trPr>
          <w:trHeight w:val="20"/>
        </w:trPr>
        <w:tc>
          <w:tcPr>
            <w:tcW w:w="431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FB83B1D"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SUMA DE OPERACIONES DE CAPITAL</w:t>
            </w:r>
          </w:p>
        </w:tc>
        <w:tc>
          <w:tcPr>
            <w:tcW w:w="16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9C08FB2"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890,80</w:t>
            </w:r>
          </w:p>
        </w:tc>
        <w:tc>
          <w:tcPr>
            <w:tcW w:w="1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B555012"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16,61</w:t>
            </w:r>
          </w:p>
        </w:tc>
        <w:tc>
          <w:tcPr>
            <w:tcW w:w="14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2ED830D"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16,07</w:t>
            </w:r>
          </w:p>
        </w:tc>
      </w:tr>
      <w:tr w:rsidR="009873D4" w:rsidRPr="009873D4" w14:paraId="7C2E2CF5" w14:textId="77777777" w:rsidTr="009873D4">
        <w:trPr>
          <w:trHeight w:val="20"/>
        </w:trPr>
        <w:tc>
          <w:tcPr>
            <w:tcW w:w="9072" w:type="dxa"/>
            <w:gridSpan w:val="4"/>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73F22FD" w14:textId="18CE54D4"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p>
        </w:tc>
      </w:tr>
      <w:tr w:rsidR="009873D4" w:rsidRPr="009873D4" w14:paraId="16C9DE0B" w14:textId="77777777" w:rsidTr="009873D4">
        <w:trPr>
          <w:trHeight w:val="20"/>
        </w:trPr>
        <w:tc>
          <w:tcPr>
            <w:tcW w:w="4319" w:type="dxa"/>
            <w:tcBorders>
              <w:top w:val="nil"/>
              <w:left w:val="single" w:sz="8" w:space="0" w:color="auto"/>
              <w:bottom w:val="single" w:sz="8" w:space="0" w:color="auto"/>
              <w:right w:val="single" w:sz="8" w:space="0" w:color="auto"/>
            </w:tcBorders>
            <w:shd w:val="clear" w:color="auto" w:fill="DDEBF7"/>
            <w:tcMar>
              <w:top w:w="0" w:type="dxa"/>
              <w:left w:w="70" w:type="dxa"/>
              <w:bottom w:w="0" w:type="dxa"/>
              <w:right w:w="70" w:type="dxa"/>
            </w:tcMar>
            <w:vAlign w:val="center"/>
            <w:hideMark/>
          </w:tcPr>
          <w:p w14:paraId="127FA62C"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SUMA DE OPERACIONES NO FINANCIERAS</w:t>
            </w:r>
          </w:p>
        </w:tc>
        <w:tc>
          <w:tcPr>
            <w:tcW w:w="1652"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14:paraId="4616A081"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152.554,94</w:t>
            </w:r>
          </w:p>
        </w:tc>
        <w:tc>
          <w:tcPr>
            <w:tcW w:w="1685"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14:paraId="6D184961"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49.465,46</w:t>
            </w:r>
          </w:p>
        </w:tc>
        <w:tc>
          <w:tcPr>
            <w:tcW w:w="1416"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14:paraId="57C40A3E"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49.338,03</w:t>
            </w:r>
          </w:p>
        </w:tc>
      </w:tr>
    </w:tbl>
    <w:p w14:paraId="59580697" w14:textId="3E990183"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p>
    <w:tbl>
      <w:tblPr>
        <w:tblW w:w="9157" w:type="dxa"/>
        <w:tblInd w:w="-5" w:type="dxa"/>
        <w:tblCellMar>
          <w:left w:w="0" w:type="dxa"/>
          <w:right w:w="0" w:type="dxa"/>
        </w:tblCellMar>
        <w:tblLook w:val="04A0" w:firstRow="1" w:lastRow="0" w:firstColumn="1" w:lastColumn="0" w:noHBand="0" w:noVBand="1"/>
      </w:tblPr>
      <w:tblGrid>
        <w:gridCol w:w="4240"/>
        <w:gridCol w:w="2187"/>
        <w:gridCol w:w="2389"/>
        <w:gridCol w:w="2025"/>
      </w:tblGrid>
      <w:tr w:rsidR="009873D4" w:rsidRPr="009873D4" w14:paraId="6EA12822" w14:textId="77777777" w:rsidTr="009873D4">
        <w:trPr>
          <w:trHeight w:val="255"/>
        </w:trPr>
        <w:tc>
          <w:tcPr>
            <w:tcW w:w="4240" w:type="dxa"/>
            <w:vMerge w:val="restart"/>
            <w:tcBorders>
              <w:top w:val="single" w:sz="8" w:space="0" w:color="auto"/>
              <w:left w:val="single" w:sz="8" w:space="0" w:color="auto"/>
              <w:bottom w:val="single" w:sz="8" w:space="0" w:color="auto"/>
              <w:right w:val="single" w:sz="8" w:space="0" w:color="auto"/>
            </w:tcBorders>
            <w:shd w:val="clear" w:color="auto" w:fill="DDEBF7"/>
            <w:noWrap/>
            <w:tcMar>
              <w:top w:w="0" w:type="dxa"/>
              <w:left w:w="70" w:type="dxa"/>
              <w:bottom w:w="0" w:type="dxa"/>
              <w:right w:w="70" w:type="dxa"/>
            </w:tcMar>
            <w:vAlign w:val="center"/>
            <w:hideMark/>
          </w:tcPr>
          <w:p w14:paraId="2101AA58"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BALANCE</w:t>
            </w:r>
          </w:p>
        </w:tc>
        <w:tc>
          <w:tcPr>
            <w:tcW w:w="1652" w:type="dxa"/>
            <w:tcBorders>
              <w:top w:val="single" w:sz="8" w:space="0" w:color="auto"/>
              <w:left w:val="nil"/>
              <w:bottom w:val="single" w:sz="8" w:space="0" w:color="auto"/>
              <w:right w:val="single" w:sz="8" w:space="0" w:color="auto"/>
            </w:tcBorders>
            <w:shd w:val="clear" w:color="auto" w:fill="FFF2CC"/>
            <w:noWrap/>
            <w:tcMar>
              <w:top w:w="0" w:type="dxa"/>
              <w:left w:w="70" w:type="dxa"/>
              <w:bottom w:w="0" w:type="dxa"/>
              <w:right w:w="70" w:type="dxa"/>
            </w:tcMar>
            <w:vAlign w:val="center"/>
            <w:hideMark/>
          </w:tcPr>
          <w:p w14:paraId="57F0C37D"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PRESUPUESTO TOTAL</w:t>
            </w:r>
          </w:p>
        </w:tc>
        <w:tc>
          <w:tcPr>
            <w:tcW w:w="1685" w:type="dxa"/>
            <w:tcBorders>
              <w:top w:val="single" w:sz="8" w:space="0" w:color="auto"/>
              <w:left w:val="nil"/>
              <w:bottom w:val="single" w:sz="8" w:space="0" w:color="auto"/>
              <w:right w:val="single" w:sz="8" w:space="0" w:color="auto"/>
            </w:tcBorders>
            <w:shd w:val="clear" w:color="auto" w:fill="FFF2CC"/>
            <w:noWrap/>
            <w:tcMar>
              <w:top w:w="0" w:type="dxa"/>
              <w:left w:w="70" w:type="dxa"/>
              <w:bottom w:w="0" w:type="dxa"/>
              <w:right w:w="70" w:type="dxa"/>
            </w:tcMar>
            <w:vAlign w:val="center"/>
            <w:hideMark/>
          </w:tcPr>
          <w:p w14:paraId="4A88843A"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OBLIGACIONES RECONOCIDAS</w:t>
            </w:r>
          </w:p>
        </w:tc>
        <w:tc>
          <w:tcPr>
            <w:tcW w:w="1580" w:type="dxa"/>
            <w:tcBorders>
              <w:top w:val="single" w:sz="8" w:space="0" w:color="auto"/>
              <w:left w:val="nil"/>
              <w:bottom w:val="single" w:sz="8" w:space="0" w:color="auto"/>
              <w:right w:val="single" w:sz="8" w:space="0" w:color="auto"/>
            </w:tcBorders>
            <w:shd w:val="clear" w:color="auto" w:fill="FFF2CC"/>
            <w:noWrap/>
            <w:tcMar>
              <w:top w:w="0" w:type="dxa"/>
              <w:left w:w="70" w:type="dxa"/>
              <w:bottom w:w="0" w:type="dxa"/>
              <w:right w:w="70" w:type="dxa"/>
            </w:tcMar>
            <w:vAlign w:val="center"/>
            <w:hideMark/>
          </w:tcPr>
          <w:p w14:paraId="72457B89"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PAGOS REALIZADOS</w:t>
            </w:r>
          </w:p>
        </w:tc>
      </w:tr>
      <w:tr w:rsidR="009873D4" w:rsidRPr="009873D4" w14:paraId="4E0E1D9F" w14:textId="77777777" w:rsidTr="009873D4">
        <w:trPr>
          <w:trHeight w:val="255"/>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78D99D0"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p>
        </w:tc>
        <w:tc>
          <w:tcPr>
            <w:tcW w:w="1652" w:type="dxa"/>
            <w:tcBorders>
              <w:top w:val="nil"/>
              <w:left w:val="nil"/>
              <w:bottom w:val="single" w:sz="8" w:space="0" w:color="auto"/>
              <w:right w:val="single" w:sz="8" w:space="0" w:color="auto"/>
            </w:tcBorders>
            <w:shd w:val="clear" w:color="auto" w:fill="DDEBF7"/>
            <w:noWrap/>
            <w:tcMar>
              <w:top w:w="0" w:type="dxa"/>
              <w:left w:w="70" w:type="dxa"/>
              <w:bottom w:w="0" w:type="dxa"/>
              <w:right w:w="70" w:type="dxa"/>
            </w:tcMar>
            <w:vAlign w:val="bottom"/>
            <w:hideMark/>
          </w:tcPr>
          <w:p w14:paraId="4E5284F9"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-17.411,50</w:t>
            </w:r>
          </w:p>
        </w:tc>
        <w:tc>
          <w:tcPr>
            <w:tcW w:w="1685" w:type="dxa"/>
            <w:tcBorders>
              <w:top w:val="nil"/>
              <w:left w:val="nil"/>
              <w:bottom w:val="single" w:sz="8" w:space="0" w:color="auto"/>
              <w:right w:val="single" w:sz="8" w:space="0" w:color="auto"/>
            </w:tcBorders>
            <w:shd w:val="clear" w:color="auto" w:fill="DDEBF7"/>
            <w:noWrap/>
            <w:tcMar>
              <w:top w:w="0" w:type="dxa"/>
              <w:left w:w="70" w:type="dxa"/>
              <w:bottom w:w="0" w:type="dxa"/>
              <w:right w:w="70" w:type="dxa"/>
            </w:tcMar>
            <w:vAlign w:val="bottom"/>
            <w:hideMark/>
          </w:tcPr>
          <w:p w14:paraId="4EC41814"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1.060,86</w:t>
            </w:r>
          </w:p>
        </w:tc>
        <w:tc>
          <w:tcPr>
            <w:tcW w:w="1580" w:type="dxa"/>
            <w:tcBorders>
              <w:top w:val="nil"/>
              <w:left w:val="nil"/>
              <w:bottom w:val="single" w:sz="8" w:space="0" w:color="auto"/>
              <w:right w:val="single" w:sz="8" w:space="0" w:color="auto"/>
            </w:tcBorders>
            <w:shd w:val="clear" w:color="auto" w:fill="DDEBF7"/>
            <w:noWrap/>
            <w:tcMar>
              <w:top w:w="0" w:type="dxa"/>
              <w:left w:w="70" w:type="dxa"/>
              <w:bottom w:w="0" w:type="dxa"/>
              <w:right w:w="70" w:type="dxa"/>
            </w:tcMar>
            <w:vAlign w:val="bottom"/>
            <w:hideMark/>
          </w:tcPr>
          <w:p w14:paraId="53DC8604"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196,87</w:t>
            </w:r>
          </w:p>
        </w:tc>
      </w:tr>
    </w:tbl>
    <w:p w14:paraId="0E933242" w14:textId="77777777" w:rsidR="009873D4" w:rsidRPr="009873D4" w:rsidRDefault="009873D4" w:rsidP="009873D4">
      <w:pPr>
        <w:spacing w:before="100" w:after="4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Las cuentas de la Seguridad Social presentan un saldo positivo de </w:t>
      </w:r>
      <w:r w:rsidRPr="009873D4">
        <w:rPr>
          <w:rFonts w:ascii="Comic Sans MS" w:eastAsia="Times New Roman" w:hAnsi="Comic Sans MS" w:cs="Arial"/>
          <w:b/>
          <w:bCs/>
          <w:color w:val="000000"/>
          <w:sz w:val="28"/>
          <w:szCs w:val="28"/>
          <w:lang w:eastAsia="es-ES"/>
        </w:rPr>
        <w:t>1.060,86</w:t>
      </w:r>
      <w:r w:rsidRPr="009873D4">
        <w:rPr>
          <w:rFonts w:ascii="Comic Sans MS" w:eastAsia="Times New Roman" w:hAnsi="Comic Sans MS" w:cs="Arial"/>
          <w:color w:val="000000"/>
          <w:sz w:val="28"/>
          <w:szCs w:val="28"/>
          <w:lang w:eastAsia="es-ES"/>
        </w:rPr>
        <w:t> millones de euros a 30-4-2020. Esta cifra es la diferencia entre:</w:t>
      </w:r>
    </w:p>
    <w:p w14:paraId="3FFBCB1E" w14:textId="77777777" w:rsidR="009873D4" w:rsidRPr="009873D4" w:rsidRDefault="009873D4" w:rsidP="009873D4">
      <w:pPr>
        <w:spacing w:after="4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 unos derechos reconocidos por operaciones no financieras de 50.526,32 millones de euros, que se incrementan el 2,16%</w:t>
      </w:r>
    </w:p>
    <w:p w14:paraId="39AC2021" w14:textId="77777777" w:rsidR="009873D4" w:rsidRPr="009873D4" w:rsidRDefault="009873D4" w:rsidP="009873D4">
      <w:pPr>
        <w:spacing w:after="10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 unas obligaciones reconocidas de 49.465,46 millones de euros, un 6,99% más que en el mismo periodo del año anterior.</w:t>
      </w:r>
    </w:p>
    <w:p w14:paraId="1B5970DA" w14:textId="77777777" w:rsidR="009873D4" w:rsidRPr="009873D4" w:rsidRDefault="009873D4" w:rsidP="009873D4">
      <w:pPr>
        <w:spacing w:after="4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Del volumen total de </w:t>
      </w:r>
      <w:r w:rsidRPr="009873D4">
        <w:rPr>
          <w:rFonts w:ascii="Comic Sans MS" w:eastAsia="Times New Roman" w:hAnsi="Comic Sans MS" w:cs="Arial"/>
          <w:color w:val="000000"/>
          <w:sz w:val="28"/>
          <w:szCs w:val="28"/>
          <w:u w:val="single"/>
          <w:lang w:eastAsia="es-ES"/>
        </w:rPr>
        <w:t>derechos reconocidos</w:t>
      </w:r>
      <w:r w:rsidRPr="009873D4">
        <w:rPr>
          <w:rFonts w:ascii="Comic Sans MS" w:eastAsia="Times New Roman" w:hAnsi="Comic Sans MS" w:cs="Arial"/>
          <w:color w:val="000000"/>
          <w:sz w:val="28"/>
          <w:szCs w:val="28"/>
          <w:lang w:eastAsia="es-ES"/>
        </w:rPr>
        <w:t>:</w:t>
      </w:r>
    </w:p>
    <w:p w14:paraId="514B0D06" w14:textId="77777777" w:rsidR="009873D4" w:rsidRPr="009873D4" w:rsidRDefault="009873D4" w:rsidP="009873D4">
      <w:pPr>
        <w:spacing w:after="4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 el 91,1% corresponde a las entidades gestoras y servicios comunes de la Seguridad Social</w:t>
      </w:r>
    </w:p>
    <w:p w14:paraId="473F7100" w14:textId="77777777" w:rsidR="009873D4" w:rsidRPr="009873D4" w:rsidRDefault="009873D4" w:rsidP="009873D4">
      <w:pPr>
        <w:spacing w:after="10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 el 8,9% restante a las mutuas colaboradoras con la Seguridad Social</w:t>
      </w:r>
    </w:p>
    <w:p w14:paraId="67DEF453" w14:textId="77777777" w:rsidR="009873D4" w:rsidRPr="009873D4" w:rsidRDefault="009873D4" w:rsidP="009873D4">
      <w:pPr>
        <w:spacing w:after="4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En cuanto a las obligaciones:</w:t>
      </w:r>
    </w:p>
    <w:p w14:paraId="6F50007F" w14:textId="77777777" w:rsidR="009873D4" w:rsidRPr="009873D4" w:rsidRDefault="009873D4" w:rsidP="009873D4">
      <w:pPr>
        <w:spacing w:after="4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 el 89,2% ha sido reconocido por las </w:t>
      </w:r>
      <w:r w:rsidRPr="009873D4">
        <w:rPr>
          <w:rFonts w:ascii="Comic Sans MS" w:eastAsia="Times New Roman" w:hAnsi="Comic Sans MS" w:cs="Arial"/>
          <w:color w:val="000000"/>
          <w:sz w:val="28"/>
          <w:szCs w:val="28"/>
          <w:u w:val="single"/>
          <w:lang w:eastAsia="es-ES"/>
        </w:rPr>
        <w:t>entidades gestoras</w:t>
      </w:r>
    </w:p>
    <w:p w14:paraId="6B2FFB00" w14:textId="77777777" w:rsidR="009873D4" w:rsidRPr="009873D4" w:rsidRDefault="009873D4" w:rsidP="009873D4">
      <w:pPr>
        <w:spacing w:after="10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 el 10,8% ha sido reconocido por las </w:t>
      </w:r>
      <w:r w:rsidRPr="009873D4">
        <w:rPr>
          <w:rFonts w:ascii="Comic Sans MS" w:eastAsia="Times New Roman" w:hAnsi="Comic Sans MS" w:cs="Arial"/>
          <w:color w:val="000000"/>
          <w:sz w:val="28"/>
          <w:szCs w:val="28"/>
          <w:u w:val="single"/>
          <w:lang w:eastAsia="es-ES"/>
        </w:rPr>
        <w:t>mutuas</w:t>
      </w:r>
    </w:p>
    <w:p w14:paraId="2ABD1A60" w14:textId="77777777" w:rsidR="009873D4" w:rsidRPr="009873D4" w:rsidRDefault="009873D4" w:rsidP="009873D4">
      <w:pPr>
        <w:spacing w:after="4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En términos de caja:</w:t>
      </w:r>
    </w:p>
    <w:p w14:paraId="33A99397" w14:textId="77777777" w:rsidR="009873D4" w:rsidRPr="009873D4" w:rsidRDefault="009873D4" w:rsidP="009873D4">
      <w:pPr>
        <w:spacing w:after="4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 la </w:t>
      </w:r>
      <w:r w:rsidRPr="009873D4">
        <w:rPr>
          <w:rFonts w:ascii="Comic Sans MS" w:eastAsia="Times New Roman" w:hAnsi="Comic Sans MS" w:cs="Arial"/>
          <w:color w:val="000000"/>
          <w:sz w:val="28"/>
          <w:szCs w:val="28"/>
          <w:u w:val="single"/>
          <w:lang w:eastAsia="es-ES"/>
        </w:rPr>
        <w:t>recaudación líquida</w:t>
      </w:r>
      <w:r w:rsidRPr="009873D4">
        <w:rPr>
          <w:rFonts w:ascii="Comic Sans MS" w:eastAsia="Times New Roman" w:hAnsi="Comic Sans MS" w:cs="Arial"/>
          <w:color w:val="000000"/>
          <w:sz w:val="28"/>
          <w:szCs w:val="28"/>
          <w:lang w:eastAsia="es-ES"/>
        </w:rPr>
        <w:t> del sistema alcanza los </w:t>
      </w:r>
      <w:r w:rsidRPr="009873D4">
        <w:rPr>
          <w:rFonts w:ascii="Comic Sans MS" w:eastAsia="Times New Roman" w:hAnsi="Comic Sans MS" w:cs="Arial"/>
          <w:b/>
          <w:bCs/>
          <w:color w:val="000000"/>
          <w:sz w:val="28"/>
          <w:szCs w:val="28"/>
          <w:lang w:eastAsia="es-ES"/>
        </w:rPr>
        <w:t>49.534,90</w:t>
      </w:r>
      <w:r w:rsidRPr="009873D4">
        <w:rPr>
          <w:rFonts w:ascii="Comic Sans MS" w:eastAsia="Times New Roman" w:hAnsi="Comic Sans MS" w:cs="Arial"/>
          <w:color w:val="000000"/>
          <w:sz w:val="28"/>
          <w:szCs w:val="28"/>
          <w:lang w:eastAsia="es-ES"/>
        </w:rPr>
        <w:t> millones de euros, con un incremento del 6,42% respecto al ejercicio anterior.</w:t>
      </w:r>
    </w:p>
    <w:p w14:paraId="0B8FE2F9" w14:textId="77777777" w:rsidR="009873D4" w:rsidRPr="009873D4" w:rsidRDefault="009873D4" w:rsidP="009873D4">
      <w:pPr>
        <w:spacing w:after="10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 los </w:t>
      </w:r>
      <w:r w:rsidRPr="009873D4">
        <w:rPr>
          <w:rFonts w:ascii="Comic Sans MS" w:eastAsia="Times New Roman" w:hAnsi="Comic Sans MS" w:cs="Arial"/>
          <w:color w:val="000000"/>
          <w:sz w:val="28"/>
          <w:szCs w:val="28"/>
          <w:u w:val="single"/>
          <w:lang w:eastAsia="es-ES"/>
        </w:rPr>
        <w:t>pagos</w:t>
      </w:r>
      <w:r w:rsidRPr="009873D4">
        <w:rPr>
          <w:rFonts w:ascii="Comic Sans MS" w:eastAsia="Times New Roman" w:hAnsi="Comic Sans MS" w:cs="Arial"/>
          <w:color w:val="000000"/>
          <w:sz w:val="28"/>
          <w:szCs w:val="28"/>
          <w:lang w:eastAsia="es-ES"/>
        </w:rPr>
        <w:t> presentaron un aumento 6,91%, totalizando </w:t>
      </w:r>
      <w:r w:rsidRPr="009873D4">
        <w:rPr>
          <w:rFonts w:ascii="Comic Sans MS" w:eastAsia="Times New Roman" w:hAnsi="Comic Sans MS" w:cs="Arial"/>
          <w:b/>
          <w:bCs/>
          <w:color w:val="000000"/>
          <w:sz w:val="28"/>
          <w:szCs w:val="28"/>
          <w:lang w:eastAsia="es-ES"/>
        </w:rPr>
        <w:t>49.338,03</w:t>
      </w:r>
      <w:r w:rsidRPr="009873D4">
        <w:rPr>
          <w:rFonts w:ascii="Comic Sans MS" w:eastAsia="Times New Roman" w:hAnsi="Comic Sans MS" w:cs="Arial"/>
          <w:color w:val="000000"/>
          <w:sz w:val="28"/>
          <w:szCs w:val="28"/>
          <w:lang w:eastAsia="es-ES"/>
        </w:rPr>
        <w:t> millones de euros</w:t>
      </w:r>
    </w:p>
    <w:p w14:paraId="2A031924" w14:textId="77777777" w:rsidR="009873D4" w:rsidRPr="009873D4" w:rsidRDefault="009873D4" w:rsidP="009873D4">
      <w:pPr>
        <w:spacing w:after="10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u w:val="single"/>
          <w:lang w:eastAsia="es-ES"/>
        </w:rPr>
        <w:t>IMPACTO DE LA COVID-19 EN LOS INGRESOS</w:t>
      </w:r>
    </w:p>
    <w:tbl>
      <w:tblPr>
        <w:tblW w:w="8740" w:type="dxa"/>
        <w:tblCellMar>
          <w:left w:w="0" w:type="dxa"/>
          <w:right w:w="0" w:type="dxa"/>
        </w:tblCellMar>
        <w:tblLook w:val="04A0" w:firstRow="1" w:lastRow="0" w:firstColumn="1" w:lastColumn="0" w:noHBand="0" w:noVBand="1"/>
      </w:tblPr>
      <w:tblGrid>
        <w:gridCol w:w="4265"/>
        <w:gridCol w:w="2187"/>
        <w:gridCol w:w="2288"/>
      </w:tblGrid>
      <w:tr w:rsidR="009873D4" w:rsidRPr="009873D4" w14:paraId="23151035" w14:textId="77777777" w:rsidTr="009873D4">
        <w:trPr>
          <w:trHeight w:val="20"/>
        </w:trPr>
        <w:tc>
          <w:tcPr>
            <w:tcW w:w="4918" w:type="dxa"/>
            <w:tcBorders>
              <w:top w:val="single" w:sz="8" w:space="0" w:color="auto"/>
              <w:left w:val="single" w:sz="8" w:space="0" w:color="auto"/>
              <w:bottom w:val="single" w:sz="8" w:space="0" w:color="auto"/>
              <w:right w:val="single" w:sz="8" w:space="0" w:color="auto"/>
            </w:tcBorders>
            <w:shd w:val="clear" w:color="auto" w:fill="FFF2CC"/>
            <w:tcMar>
              <w:top w:w="0" w:type="dxa"/>
              <w:left w:w="70" w:type="dxa"/>
              <w:bottom w:w="0" w:type="dxa"/>
              <w:right w:w="70" w:type="dxa"/>
            </w:tcMar>
            <w:vAlign w:val="center"/>
            <w:hideMark/>
          </w:tcPr>
          <w:p w14:paraId="53E833C6"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COTIZACIONES SOCIALES</w:t>
            </w:r>
          </w:p>
        </w:tc>
        <w:tc>
          <w:tcPr>
            <w:tcW w:w="1542"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14:paraId="0E170787"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PRESUPUESTO</w:t>
            </w:r>
          </w:p>
        </w:tc>
        <w:tc>
          <w:tcPr>
            <w:tcW w:w="2280"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14:paraId="24887C4B"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DERECHOS RECONOCIDOS NETOS</w:t>
            </w:r>
          </w:p>
        </w:tc>
      </w:tr>
      <w:tr w:rsidR="009873D4" w:rsidRPr="009873D4" w14:paraId="3D22AC8B" w14:textId="77777777" w:rsidTr="009873D4">
        <w:trPr>
          <w:trHeight w:val="20"/>
        </w:trPr>
        <w:tc>
          <w:tcPr>
            <w:tcW w:w="491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A1B7540"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Régimen General</w:t>
            </w:r>
          </w:p>
        </w:tc>
        <w:tc>
          <w:tcPr>
            <w:tcW w:w="15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A6E1AB4"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88.759,58</w:t>
            </w:r>
          </w:p>
        </w:tc>
        <w:tc>
          <w:tcPr>
            <w:tcW w:w="22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D032802"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31.974,13</w:t>
            </w:r>
          </w:p>
        </w:tc>
      </w:tr>
      <w:tr w:rsidR="009873D4" w:rsidRPr="009873D4" w14:paraId="7D9032DA" w14:textId="77777777" w:rsidTr="009873D4">
        <w:trPr>
          <w:trHeight w:val="20"/>
        </w:trPr>
        <w:tc>
          <w:tcPr>
            <w:tcW w:w="491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64225D6"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Régimen Especial de Trabajadores Autónomos</w:t>
            </w:r>
          </w:p>
        </w:tc>
        <w:tc>
          <w:tcPr>
            <w:tcW w:w="15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2B27EAC"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11.441,23</w:t>
            </w:r>
          </w:p>
        </w:tc>
        <w:tc>
          <w:tcPr>
            <w:tcW w:w="22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4B2771B"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3.546,12</w:t>
            </w:r>
          </w:p>
        </w:tc>
      </w:tr>
      <w:tr w:rsidR="009873D4" w:rsidRPr="009873D4" w14:paraId="576D392F" w14:textId="77777777" w:rsidTr="009873D4">
        <w:trPr>
          <w:trHeight w:val="20"/>
        </w:trPr>
        <w:tc>
          <w:tcPr>
            <w:tcW w:w="491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FFBD2B4"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Accidentes de Trabajo, Enfermedades Profesionales</w:t>
            </w:r>
          </w:p>
        </w:tc>
        <w:tc>
          <w:tcPr>
            <w:tcW w:w="15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ACF0076"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7.495,60</w:t>
            </w:r>
          </w:p>
        </w:tc>
        <w:tc>
          <w:tcPr>
            <w:tcW w:w="22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25163C5"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2.958,41</w:t>
            </w:r>
          </w:p>
        </w:tc>
      </w:tr>
      <w:tr w:rsidR="009873D4" w:rsidRPr="009873D4" w14:paraId="265397B3" w14:textId="77777777" w:rsidTr="009873D4">
        <w:trPr>
          <w:trHeight w:val="20"/>
        </w:trPr>
        <w:tc>
          <w:tcPr>
            <w:tcW w:w="491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43797E5"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Desempleados</w:t>
            </w:r>
          </w:p>
        </w:tc>
        <w:tc>
          <w:tcPr>
            <w:tcW w:w="15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3CADB2C"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6.607,28</w:t>
            </w:r>
          </w:p>
        </w:tc>
        <w:tc>
          <w:tcPr>
            <w:tcW w:w="22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846FC8E"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2.772,86</w:t>
            </w:r>
          </w:p>
        </w:tc>
      </w:tr>
      <w:tr w:rsidR="009873D4" w:rsidRPr="009873D4" w14:paraId="2F5AA68D" w14:textId="77777777" w:rsidTr="009873D4">
        <w:trPr>
          <w:trHeight w:val="20"/>
        </w:trPr>
        <w:tc>
          <w:tcPr>
            <w:tcW w:w="491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FEF65C5"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Régimen Especial Trabajadores del Mar</w:t>
            </w:r>
          </w:p>
        </w:tc>
        <w:tc>
          <w:tcPr>
            <w:tcW w:w="15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E203C2A"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370,61</w:t>
            </w:r>
          </w:p>
        </w:tc>
        <w:tc>
          <w:tcPr>
            <w:tcW w:w="22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5B0EC00"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124,05</w:t>
            </w:r>
          </w:p>
        </w:tc>
      </w:tr>
      <w:tr w:rsidR="009873D4" w:rsidRPr="009873D4" w14:paraId="500DBF96" w14:textId="77777777" w:rsidTr="009873D4">
        <w:trPr>
          <w:trHeight w:val="20"/>
        </w:trPr>
        <w:tc>
          <w:tcPr>
            <w:tcW w:w="491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3B42DF0"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Cese Actividad Trabajadores Autónomos</w:t>
            </w:r>
          </w:p>
        </w:tc>
        <w:tc>
          <w:tcPr>
            <w:tcW w:w="15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2532B4C"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133,25</w:t>
            </w:r>
          </w:p>
        </w:tc>
        <w:tc>
          <w:tcPr>
            <w:tcW w:w="22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BB0FE03"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91,70</w:t>
            </w:r>
          </w:p>
        </w:tc>
      </w:tr>
      <w:tr w:rsidR="009873D4" w:rsidRPr="009873D4" w14:paraId="0808BD21" w14:textId="77777777" w:rsidTr="009873D4">
        <w:trPr>
          <w:trHeight w:val="20"/>
        </w:trPr>
        <w:tc>
          <w:tcPr>
            <w:tcW w:w="491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A7BB921"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Régimen Especial Minería del Carbón</w:t>
            </w:r>
          </w:p>
        </w:tc>
        <w:tc>
          <w:tcPr>
            <w:tcW w:w="15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77A0673"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108,20</w:t>
            </w:r>
          </w:p>
        </w:tc>
        <w:tc>
          <w:tcPr>
            <w:tcW w:w="22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F562CFD"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34,66</w:t>
            </w:r>
          </w:p>
        </w:tc>
      </w:tr>
      <w:tr w:rsidR="009873D4" w:rsidRPr="009873D4" w14:paraId="24A1A889" w14:textId="77777777" w:rsidTr="009873D4">
        <w:trPr>
          <w:trHeight w:val="20"/>
        </w:trPr>
        <w:tc>
          <w:tcPr>
            <w:tcW w:w="491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24C5EF3"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Régimen Especial Agrario</w:t>
            </w:r>
          </w:p>
        </w:tc>
        <w:tc>
          <w:tcPr>
            <w:tcW w:w="15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6E36073"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0</w:t>
            </w:r>
          </w:p>
        </w:tc>
        <w:tc>
          <w:tcPr>
            <w:tcW w:w="22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BF80340"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0,80</w:t>
            </w:r>
          </w:p>
        </w:tc>
      </w:tr>
      <w:tr w:rsidR="009873D4" w:rsidRPr="009873D4" w14:paraId="7261F13F" w14:textId="77777777" w:rsidTr="009873D4">
        <w:trPr>
          <w:trHeight w:val="20"/>
        </w:trPr>
        <w:tc>
          <w:tcPr>
            <w:tcW w:w="491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8CB5407"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Régimen Especial Empleados de Hogar</w:t>
            </w:r>
          </w:p>
        </w:tc>
        <w:tc>
          <w:tcPr>
            <w:tcW w:w="15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B637C97"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0</w:t>
            </w:r>
          </w:p>
        </w:tc>
        <w:tc>
          <w:tcPr>
            <w:tcW w:w="22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2AF83DA"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0,10</w:t>
            </w:r>
          </w:p>
        </w:tc>
      </w:tr>
      <w:tr w:rsidR="009873D4" w:rsidRPr="009873D4" w14:paraId="7EDADB3C" w14:textId="77777777" w:rsidTr="009873D4">
        <w:trPr>
          <w:trHeight w:val="20"/>
        </w:trPr>
        <w:tc>
          <w:tcPr>
            <w:tcW w:w="4918" w:type="dxa"/>
            <w:tcBorders>
              <w:top w:val="nil"/>
              <w:left w:val="single" w:sz="8" w:space="0" w:color="auto"/>
              <w:bottom w:val="single" w:sz="8" w:space="0" w:color="auto"/>
              <w:right w:val="single" w:sz="8" w:space="0" w:color="auto"/>
            </w:tcBorders>
            <w:shd w:val="clear" w:color="auto" w:fill="DDEBF7"/>
            <w:tcMar>
              <w:top w:w="0" w:type="dxa"/>
              <w:left w:w="70" w:type="dxa"/>
              <w:bottom w:w="0" w:type="dxa"/>
              <w:right w:w="70" w:type="dxa"/>
            </w:tcMar>
            <w:vAlign w:val="center"/>
            <w:hideMark/>
          </w:tcPr>
          <w:p w14:paraId="327100CA"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proofErr w:type="gramStart"/>
            <w:r w:rsidRPr="009873D4">
              <w:rPr>
                <w:rFonts w:ascii="Comic Sans MS" w:eastAsia="Times New Roman" w:hAnsi="Comic Sans MS" w:cs="Arial"/>
                <w:b/>
                <w:bCs/>
                <w:color w:val="000000"/>
                <w:sz w:val="28"/>
                <w:szCs w:val="28"/>
                <w:lang w:eastAsia="es-ES"/>
              </w:rPr>
              <w:t>TOTAL</w:t>
            </w:r>
            <w:proofErr w:type="gramEnd"/>
            <w:r w:rsidRPr="009873D4">
              <w:rPr>
                <w:rFonts w:ascii="Comic Sans MS" w:eastAsia="Times New Roman" w:hAnsi="Comic Sans MS" w:cs="Arial"/>
                <w:b/>
                <w:bCs/>
                <w:color w:val="000000"/>
                <w:sz w:val="28"/>
                <w:szCs w:val="28"/>
                <w:lang w:eastAsia="es-ES"/>
              </w:rPr>
              <w:t xml:space="preserve"> COTIZACIONES SOCIALES</w:t>
            </w:r>
          </w:p>
        </w:tc>
        <w:tc>
          <w:tcPr>
            <w:tcW w:w="1542"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14:paraId="34380573"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114.915,75</w:t>
            </w:r>
          </w:p>
        </w:tc>
        <w:tc>
          <w:tcPr>
            <w:tcW w:w="2280"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14:paraId="6435CBDD"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41.502,82</w:t>
            </w:r>
          </w:p>
        </w:tc>
      </w:tr>
    </w:tbl>
    <w:p w14:paraId="2D1999F7" w14:textId="0EDBD6C9"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p>
    <w:tbl>
      <w:tblPr>
        <w:tblW w:w="8740" w:type="dxa"/>
        <w:tblCellMar>
          <w:left w:w="0" w:type="dxa"/>
          <w:right w:w="0" w:type="dxa"/>
        </w:tblCellMar>
        <w:tblLook w:val="04A0" w:firstRow="1" w:lastRow="0" w:firstColumn="1" w:lastColumn="0" w:noHBand="0" w:noVBand="1"/>
      </w:tblPr>
      <w:tblGrid>
        <w:gridCol w:w="4918"/>
        <w:gridCol w:w="2187"/>
        <w:gridCol w:w="2389"/>
      </w:tblGrid>
      <w:tr w:rsidR="009873D4" w:rsidRPr="009873D4" w14:paraId="549CF688" w14:textId="77777777" w:rsidTr="009873D4">
        <w:trPr>
          <w:trHeight w:val="20"/>
        </w:trPr>
        <w:tc>
          <w:tcPr>
            <w:tcW w:w="4918" w:type="dxa"/>
            <w:vMerge w:val="restart"/>
            <w:tcBorders>
              <w:top w:val="single" w:sz="8" w:space="0" w:color="auto"/>
              <w:left w:val="single" w:sz="8" w:space="0" w:color="auto"/>
              <w:bottom w:val="single" w:sz="8" w:space="0" w:color="auto"/>
              <w:right w:val="single" w:sz="8" w:space="0" w:color="auto"/>
            </w:tcBorders>
            <w:shd w:val="clear" w:color="auto" w:fill="FFF2CC"/>
            <w:tcMar>
              <w:top w:w="0" w:type="dxa"/>
              <w:left w:w="70" w:type="dxa"/>
              <w:bottom w:w="0" w:type="dxa"/>
              <w:right w:w="70" w:type="dxa"/>
            </w:tcMar>
            <w:vAlign w:val="center"/>
            <w:hideMark/>
          </w:tcPr>
          <w:p w14:paraId="4A34544C"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PRESTACIONES ECONÓMICAS A</w:t>
            </w:r>
            <w:r w:rsidRPr="009873D4">
              <w:rPr>
                <w:rFonts w:ascii="Comic Sans MS" w:eastAsia="Times New Roman" w:hAnsi="Comic Sans MS" w:cs="Arial"/>
                <w:color w:val="000000"/>
                <w:sz w:val="28"/>
                <w:szCs w:val="28"/>
                <w:lang w:eastAsia="es-ES"/>
              </w:rPr>
              <w:t> </w:t>
            </w:r>
            <w:r w:rsidRPr="009873D4">
              <w:rPr>
                <w:rFonts w:ascii="Comic Sans MS" w:eastAsia="Times New Roman" w:hAnsi="Comic Sans MS" w:cs="Arial"/>
                <w:b/>
                <w:bCs/>
                <w:color w:val="000000"/>
                <w:sz w:val="28"/>
                <w:szCs w:val="28"/>
                <w:lang w:eastAsia="es-ES"/>
              </w:rPr>
              <w:t>FAMILIAS E INSTITUCIONES</w:t>
            </w:r>
          </w:p>
        </w:tc>
        <w:tc>
          <w:tcPr>
            <w:tcW w:w="1542" w:type="dxa"/>
            <w:vMerge w:val="restart"/>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14:paraId="5492D0F5"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PRESUPUESTO</w:t>
            </w:r>
          </w:p>
        </w:tc>
        <w:tc>
          <w:tcPr>
            <w:tcW w:w="2280" w:type="dxa"/>
            <w:tcBorders>
              <w:top w:val="single" w:sz="8" w:space="0" w:color="auto"/>
              <w:left w:val="nil"/>
              <w:bottom w:val="nil"/>
              <w:right w:val="single" w:sz="8" w:space="0" w:color="auto"/>
            </w:tcBorders>
            <w:shd w:val="clear" w:color="auto" w:fill="FFF2CC"/>
            <w:tcMar>
              <w:top w:w="0" w:type="dxa"/>
              <w:left w:w="70" w:type="dxa"/>
              <w:bottom w:w="0" w:type="dxa"/>
              <w:right w:w="70" w:type="dxa"/>
            </w:tcMar>
            <w:vAlign w:val="center"/>
            <w:hideMark/>
          </w:tcPr>
          <w:p w14:paraId="1F672FAE"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OBLIGACIONES</w:t>
            </w:r>
          </w:p>
        </w:tc>
      </w:tr>
      <w:tr w:rsidR="009873D4" w:rsidRPr="009873D4" w14:paraId="55DBBC73" w14:textId="77777777" w:rsidTr="009873D4">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4AAB4D2"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p>
        </w:tc>
        <w:tc>
          <w:tcPr>
            <w:tcW w:w="0" w:type="auto"/>
            <w:vMerge/>
            <w:tcBorders>
              <w:top w:val="single" w:sz="8" w:space="0" w:color="auto"/>
              <w:left w:val="nil"/>
              <w:bottom w:val="single" w:sz="8" w:space="0" w:color="auto"/>
              <w:right w:val="single" w:sz="8" w:space="0" w:color="auto"/>
            </w:tcBorders>
            <w:vAlign w:val="center"/>
            <w:hideMark/>
          </w:tcPr>
          <w:p w14:paraId="43E7A7F7"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p>
        </w:tc>
        <w:tc>
          <w:tcPr>
            <w:tcW w:w="2280" w:type="dxa"/>
            <w:tcBorders>
              <w:top w:val="nil"/>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14:paraId="29239A1B"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RECONOCIDAS</w:t>
            </w:r>
          </w:p>
        </w:tc>
      </w:tr>
      <w:tr w:rsidR="009873D4" w:rsidRPr="009873D4" w14:paraId="1E41C447" w14:textId="77777777" w:rsidTr="009873D4">
        <w:trPr>
          <w:trHeight w:val="20"/>
        </w:trPr>
        <w:tc>
          <w:tcPr>
            <w:tcW w:w="491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9D95BEB"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Pensiones</w:t>
            </w:r>
          </w:p>
        </w:tc>
        <w:tc>
          <w:tcPr>
            <w:tcW w:w="15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2A845E6"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119.790,62</w:t>
            </w:r>
          </w:p>
        </w:tc>
        <w:tc>
          <w:tcPr>
            <w:tcW w:w="22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C8E683E"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37.629,31</w:t>
            </w:r>
          </w:p>
        </w:tc>
      </w:tr>
      <w:tr w:rsidR="009873D4" w:rsidRPr="009873D4" w14:paraId="723D9B48" w14:textId="77777777" w:rsidTr="009873D4">
        <w:trPr>
          <w:trHeight w:val="20"/>
        </w:trPr>
        <w:tc>
          <w:tcPr>
            <w:tcW w:w="491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C13A2A5"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Subsidios y otras prestaciones</w:t>
            </w:r>
          </w:p>
        </w:tc>
        <w:tc>
          <w:tcPr>
            <w:tcW w:w="15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8537F63"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11.043,59</w:t>
            </w:r>
          </w:p>
        </w:tc>
        <w:tc>
          <w:tcPr>
            <w:tcW w:w="22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64AE4F0"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5.427,70</w:t>
            </w:r>
          </w:p>
        </w:tc>
      </w:tr>
      <w:tr w:rsidR="009873D4" w:rsidRPr="009873D4" w14:paraId="20C07C72" w14:textId="77777777" w:rsidTr="009873D4">
        <w:trPr>
          <w:trHeight w:val="20"/>
        </w:trPr>
        <w:tc>
          <w:tcPr>
            <w:tcW w:w="491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07B2007"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proofErr w:type="gramStart"/>
            <w:r w:rsidRPr="009873D4">
              <w:rPr>
                <w:rFonts w:ascii="Comic Sans MS" w:eastAsia="Times New Roman" w:hAnsi="Comic Sans MS" w:cs="Arial"/>
                <w:b/>
                <w:bCs/>
                <w:color w:val="000000"/>
                <w:sz w:val="28"/>
                <w:szCs w:val="28"/>
                <w:lang w:eastAsia="es-ES"/>
              </w:rPr>
              <w:t>Total</w:t>
            </w:r>
            <w:proofErr w:type="gramEnd"/>
            <w:r w:rsidRPr="009873D4">
              <w:rPr>
                <w:rFonts w:ascii="Comic Sans MS" w:eastAsia="Times New Roman" w:hAnsi="Comic Sans MS" w:cs="Arial"/>
                <w:b/>
                <w:bCs/>
                <w:color w:val="000000"/>
                <w:sz w:val="28"/>
                <w:szCs w:val="28"/>
                <w:lang w:eastAsia="es-ES"/>
              </w:rPr>
              <w:t xml:space="preserve"> pensiones y prestaciones contributivas</w:t>
            </w:r>
          </w:p>
        </w:tc>
        <w:tc>
          <w:tcPr>
            <w:tcW w:w="15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E888495"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130.834,21</w:t>
            </w:r>
          </w:p>
        </w:tc>
        <w:tc>
          <w:tcPr>
            <w:tcW w:w="22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6533260"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43.057,01</w:t>
            </w:r>
          </w:p>
        </w:tc>
      </w:tr>
      <w:tr w:rsidR="009873D4" w:rsidRPr="009873D4" w14:paraId="234FC41C" w14:textId="77777777" w:rsidTr="009873D4">
        <w:trPr>
          <w:trHeight w:val="20"/>
        </w:trPr>
        <w:tc>
          <w:tcPr>
            <w:tcW w:w="491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372E6A7" w14:textId="22CB887B"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p>
        </w:tc>
        <w:tc>
          <w:tcPr>
            <w:tcW w:w="15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A0741DA" w14:textId="753F97A5"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p>
        </w:tc>
        <w:tc>
          <w:tcPr>
            <w:tcW w:w="22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3760FFA" w14:textId="23A9814A"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p>
        </w:tc>
      </w:tr>
      <w:tr w:rsidR="009873D4" w:rsidRPr="009873D4" w14:paraId="559116E2" w14:textId="77777777" w:rsidTr="009873D4">
        <w:trPr>
          <w:trHeight w:val="20"/>
        </w:trPr>
        <w:tc>
          <w:tcPr>
            <w:tcW w:w="491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6233B4A"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proofErr w:type="spellStart"/>
            <w:r w:rsidRPr="009873D4">
              <w:rPr>
                <w:rFonts w:ascii="Comic Sans MS" w:eastAsia="Times New Roman" w:hAnsi="Comic Sans MS" w:cs="Arial"/>
                <w:color w:val="000000"/>
                <w:sz w:val="28"/>
                <w:szCs w:val="28"/>
                <w:lang w:eastAsia="es-ES"/>
              </w:rPr>
              <w:t>Pens</w:t>
            </w:r>
            <w:proofErr w:type="spellEnd"/>
            <w:r w:rsidRPr="009873D4">
              <w:rPr>
                <w:rFonts w:ascii="Comic Sans MS" w:eastAsia="Times New Roman" w:hAnsi="Comic Sans MS" w:cs="Arial"/>
                <w:color w:val="000000"/>
                <w:sz w:val="28"/>
                <w:szCs w:val="28"/>
                <w:lang w:eastAsia="es-ES"/>
              </w:rPr>
              <w:t xml:space="preserve">. no </w:t>
            </w:r>
            <w:proofErr w:type="spellStart"/>
            <w:r w:rsidRPr="009873D4">
              <w:rPr>
                <w:rFonts w:ascii="Comic Sans MS" w:eastAsia="Times New Roman" w:hAnsi="Comic Sans MS" w:cs="Arial"/>
                <w:color w:val="000000"/>
                <w:sz w:val="28"/>
                <w:szCs w:val="28"/>
                <w:lang w:eastAsia="es-ES"/>
              </w:rPr>
              <w:t>contrib</w:t>
            </w:r>
            <w:proofErr w:type="spellEnd"/>
            <w:r w:rsidRPr="009873D4">
              <w:rPr>
                <w:rFonts w:ascii="Comic Sans MS" w:eastAsia="Times New Roman" w:hAnsi="Comic Sans MS" w:cs="Arial"/>
                <w:color w:val="000000"/>
                <w:sz w:val="28"/>
                <w:szCs w:val="28"/>
                <w:lang w:eastAsia="es-ES"/>
              </w:rPr>
              <w:t xml:space="preserve">. y </w:t>
            </w:r>
            <w:proofErr w:type="spellStart"/>
            <w:r w:rsidRPr="009873D4">
              <w:rPr>
                <w:rFonts w:ascii="Comic Sans MS" w:eastAsia="Times New Roman" w:hAnsi="Comic Sans MS" w:cs="Arial"/>
                <w:color w:val="000000"/>
                <w:sz w:val="28"/>
                <w:szCs w:val="28"/>
                <w:lang w:eastAsia="es-ES"/>
              </w:rPr>
              <w:t>compl</w:t>
            </w:r>
            <w:proofErr w:type="spellEnd"/>
            <w:r w:rsidRPr="009873D4">
              <w:rPr>
                <w:rFonts w:ascii="Comic Sans MS" w:eastAsia="Times New Roman" w:hAnsi="Comic Sans MS" w:cs="Arial"/>
                <w:color w:val="000000"/>
                <w:sz w:val="28"/>
                <w:szCs w:val="28"/>
                <w:lang w:eastAsia="es-ES"/>
              </w:rPr>
              <w:t xml:space="preserve">. a mínimos de </w:t>
            </w:r>
            <w:proofErr w:type="spellStart"/>
            <w:r w:rsidRPr="009873D4">
              <w:rPr>
                <w:rFonts w:ascii="Comic Sans MS" w:eastAsia="Times New Roman" w:hAnsi="Comic Sans MS" w:cs="Arial"/>
                <w:color w:val="000000"/>
                <w:sz w:val="28"/>
                <w:szCs w:val="28"/>
                <w:lang w:eastAsia="es-ES"/>
              </w:rPr>
              <w:t>pens</w:t>
            </w:r>
            <w:proofErr w:type="spellEnd"/>
            <w:r w:rsidRPr="009873D4">
              <w:rPr>
                <w:rFonts w:ascii="Comic Sans MS" w:eastAsia="Times New Roman" w:hAnsi="Comic Sans MS" w:cs="Arial"/>
                <w:color w:val="000000"/>
                <w:sz w:val="28"/>
                <w:szCs w:val="28"/>
                <w:lang w:eastAsia="es-ES"/>
              </w:rPr>
              <w:t xml:space="preserve">. </w:t>
            </w:r>
            <w:proofErr w:type="spellStart"/>
            <w:r w:rsidRPr="009873D4">
              <w:rPr>
                <w:rFonts w:ascii="Comic Sans MS" w:eastAsia="Times New Roman" w:hAnsi="Comic Sans MS" w:cs="Arial"/>
                <w:color w:val="000000"/>
                <w:sz w:val="28"/>
                <w:szCs w:val="28"/>
                <w:lang w:eastAsia="es-ES"/>
              </w:rPr>
              <w:t>Contrib</w:t>
            </w:r>
            <w:proofErr w:type="spellEnd"/>
            <w:r w:rsidRPr="009873D4">
              <w:rPr>
                <w:rFonts w:ascii="Comic Sans MS" w:eastAsia="Times New Roman" w:hAnsi="Comic Sans MS" w:cs="Arial"/>
                <w:color w:val="000000"/>
                <w:sz w:val="28"/>
                <w:szCs w:val="28"/>
                <w:lang w:eastAsia="es-ES"/>
              </w:rPr>
              <w:t>.</w:t>
            </w:r>
          </w:p>
        </w:tc>
        <w:tc>
          <w:tcPr>
            <w:tcW w:w="15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0A66CE9"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9.698,92</w:t>
            </w:r>
          </w:p>
        </w:tc>
        <w:tc>
          <w:tcPr>
            <w:tcW w:w="22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BACF71F"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2.734,75</w:t>
            </w:r>
          </w:p>
        </w:tc>
      </w:tr>
      <w:tr w:rsidR="009873D4" w:rsidRPr="009873D4" w14:paraId="7F39CC7E" w14:textId="77777777" w:rsidTr="009873D4">
        <w:trPr>
          <w:trHeight w:val="20"/>
        </w:trPr>
        <w:tc>
          <w:tcPr>
            <w:tcW w:w="491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A27C5E7"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Subsidios y otras prestaciones</w:t>
            </w:r>
          </w:p>
        </w:tc>
        <w:tc>
          <w:tcPr>
            <w:tcW w:w="15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2DFF4AE"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1.697,40</w:t>
            </w:r>
          </w:p>
        </w:tc>
        <w:tc>
          <w:tcPr>
            <w:tcW w:w="22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4BA6ED0"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749,81</w:t>
            </w:r>
          </w:p>
        </w:tc>
      </w:tr>
      <w:tr w:rsidR="009873D4" w:rsidRPr="009873D4" w14:paraId="65E259F2" w14:textId="77777777" w:rsidTr="009873D4">
        <w:trPr>
          <w:trHeight w:val="20"/>
        </w:trPr>
        <w:tc>
          <w:tcPr>
            <w:tcW w:w="4918" w:type="dxa"/>
            <w:tcBorders>
              <w:top w:val="nil"/>
              <w:left w:val="single" w:sz="8" w:space="0" w:color="auto"/>
              <w:bottom w:val="single" w:sz="8" w:space="0" w:color="auto"/>
              <w:right w:val="single" w:sz="8" w:space="0" w:color="auto"/>
            </w:tcBorders>
            <w:shd w:val="clear" w:color="auto" w:fill="DDEBF7"/>
            <w:tcMar>
              <w:top w:w="0" w:type="dxa"/>
              <w:left w:w="70" w:type="dxa"/>
              <w:bottom w:w="0" w:type="dxa"/>
              <w:right w:w="70" w:type="dxa"/>
            </w:tcMar>
            <w:vAlign w:val="center"/>
            <w:hideMark/>
          </w:tcPr>
          <w:p w14:paraId="6767010C"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proofErr w:type="gramStart"/>
            <w:r w:rsidRPr="009873D4">
              <w:rPr>
                <w:rFonts w:ascii="Comic Sans MS" w:eastAsia="Times New Roman" w:hAnsi="Comic Sans MS" w:cs="Arial"/>
                <w:b/>
                <w:bCs/>
                <w:color w:val="000000"/>
                <w:sz w:val="28"/>
                <w:szCs w:val="28"/>
                <w:lang w:eastAsia="es-ES"/>
              </w:rPr>
              <w:t>TOTAL</w:t>
            </w:r>
            <w:proofErr w:type="gramEnd"/>
            <w:r w:rsidRPr="009873D4">
              <w:rPr>
                <w:rFonts w:ascii="Comic Sans MS" w:eastAsia="Times New Roman" w:hAnsi="Comic Sans MS" w:cs="Arial"/>
                <w:b/>
                <w:bCs/>
                <w:color w:val="000000"/>
                <w:sz w:val="28"/>
                <w:szCs w:val="28"/>
                <w:lang w:eastAsia="es-ES"/>
              </w:rPr>
              <w:t xml:space="preserve"> SUBSIDIOS Y PRESTACIONES</w:t>
            </w:r>
          </w:p>
        </w:tc>
        <w:tc>
          <w:tcPr>
            <w:tcW w:w="1542"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14:paraId="75A00C30"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142.230,53</w:t>
            </w:r>
          </w:p>
        </w:tc>
        <w:tc>
          <w:tcPr>
            <w:tcW w:w="2280"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14:paraId="18007DAF"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46.541,57</w:t>
            </w:r>
          </w:p>
        </w:tc>
      </w:tr>
      <w:tr w:rsidR="009873D4" w:rsidRPr="009873D4" w14:paraId="37878980" w14:textId="77777777" w:rsidTr="009873D4">
        <w:trPr>
          <w:trHeight w:val="20"/>
        </w:trPr>
        <w:tc>
          <w:tcPr>
            <w:tcW w:w="4918" w:type="dxa"/>
            <w:shd w:val="clear" w:color="auto" w:fill="FFFFFF"/>
            <w:noWrap/>
            <w:tcMar>
              <w:top w:w="0" w:type="dxa"/>
              <w:left w:w="70" w:type="dxa"/>
              <w:bottom w:w="0" w:type="dxa"/>
              <w:right w:w="70" w:type="dxa"/>
            </w:tcMar>
            <w:vAlign w:val="bottom"/>
            <w:hideMark/>
          </w:tcPr>
          <w:p w14:paraId="37A17BAC"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p>
        </w:tc>
        <w:tc>
          <w:tcPr>
            <w:tcW w:w="1542" w:type="dxa"/>
            <w:shd w:val="clear" w:color="auto" w:fill="FFFFFF"/>
            <w:noWrap/>
            <w:tcMar>
              <w:top w:w="0" w:type="dxa"/>
              <w:left w:w="70" w:type="dxa"/>
              <w:bottom w:w="0" w:type="dxa"/>
              <w:right w:w="70" w:type="dxa"/>
            </w:tcMar>
            <w:vAlign w:val="bottom"/>
            <w:hideMark/>
          </w:tcPr>
          <w:p w14:paraId="49123865" w14:textId="77777777" w:rsidR="009873D4" w:rsidRPr="009873D4" w:rsidRDefault="009873D4" w:rsidP="009873D4">
            <w:pPr>
              <w:spacing w:after="0" w:line="240" w:lineRule="auto"/>
              <w:jc w:val="both"/>
              <w:rPr>
                <w:rFonts w:ascii="Comic Sans MS" w:eastAsia="Times New Roman" w:hAnsi="Comic Sans MS" w:cs="Times New Roman"/>
                <w:sz w:val="28"/>
                <w:szCs w:val="28"/>
                <w:lang w:eastAsia="es-ES"/>
              </w:rPr>
            </w:pPr>
          </w:p>
        </w:tc>
        <w:tc>
          <w:tcPr>
            <w:tcW w:w="2280" w:type="dxa"/>
            <w:shd w:val="clear" w:color="auto" w:fill="FFFFFF"/>
            <w:noWrap/>
            <w:tcMar>
              <w:top w:w="0" w:type="dxa"/>
              <w:left w:w="70" w:type="dxa"/>
              <w:bottom w:w="0" w:type="dxa"/>
              <w:right w:w="70" w:type="dxa"/>
            </w:tcMar>
            <w:vAlign w:val="bottom"/>
            <w:hideMark/>
          </w:tcPr>
          <w:p w14:paraId="5B0A5C66" w14:textId="77777777" w:rsidR="009873D4" w:rsidRPr="009873D4" w:rsidRDefault="009873D4" w:rsidP="009873D4">
            <w:pPr>
              <w:spacing w:after="0" w:line="240" w:lineRule="auto"/>
              <w:jc w:val="both"/>
              <w:rPr>
                <w:rFonts w:ascii="Comic Sans MS" w:eastAsia="Times New Roman" w:hAnsi="Comic Sans MS" w:cs="Times New Roman"/>
                <w:sz w:val="28"/>
                <w:szCs w:val="28"/>
                <w:lang w:eastAsia="es-ES"/>
              </w:rPr>
            </w:pPr>
          </w:p>
        </w:tc>
      </w:tr>
      <w:tr w:rsidR="009873D4" w:rsidRPr="009873D4" w14:paraId="6A618816" w14:textId="77777777" w:rsidTr="009873D4">
        <w:trPr>
          <w:trHeight w:val="20"/>
        </w:trPr>
        <w:tc>
          <w:tcPr>
            <w:tcW w:w="4918" w:type="dxa"/>
            <w:tcBorders>
              <w:top w:val="single" w:sz="8" w:space="0" w:color="auto"/>
              <w:left w:val="single" w:sz="8" w:space="0" w:color="auto"/>
              <w:bottom w:val="single" w:sz="8" w:space="0" w:color="auto"/>
              <w:right w:val="single" w:sz="8" w:space="0" w:color="auto"/>
            </w:tcBorders>
            <w:shd w:val="clear" w:color="auto" w:fill="DDEBF7"/>
            <w:noWrap/>
            <w:tcMar>
              <w:top w:w="0" w:type="dxa"/>
              <w:left w:w="70" w:type="dxa"/>
              <w:bottom w:w="0" w:type="dxa"/>
              <w:right w:w="70" w:type="dxa"/>
            </w:tcMar>
            <w:vAlign w:val="bottom"/>
            <w:hideMark/>
          </w:tcPr>
          <w:p w14:paraId="65B2C22C"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BALANCE</w:t>
            </w:r>
          </w:p>
        </w:tc>
        <w:tc>
          <w:tcPr>
            <w:tcW w:w="1542" w:type="dxa"/>
            <w:tcBorders>
              <w:top w:val="single" w:sz="8" w:space="0" w:color="auto"/>
              <w:left w:val="nil"/>
              <w:bottom w:val="single" w:sz="8" w:space="0" w:color="auto"/>
              <w:right w:val="single" w:sz="8" w:space="0" w:color="auto"/>
            </w:tcBorders>
            <w:shd w:val="clear" w:color="auto" w:fill="DDEBF7"/>
            <w:noWrap/>
            <w:tcMar>
              <w:top w:w="0" w:type="dxa"/>
              <w:left w:w="70" w:type="dxa"/>
              <w:bottom w:w="0" w:type="dxa"/>
              <w:right w:w="70" w:type="dxa"/>
            </w:tcMar>
            <w:vAlign w:val="bottom"/>
            <w:hideMark/>
          </w:tcPr>
          <w:p w14:paraId="15D0078D"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-27.314,78</w:t>
            </w:r>
          </w:p>
        </w:tc>
        <w:tc>
          <w:tcPr>
            <w:tcW w:w="2280" w:type="dxa"/>
            <w:tcBorders>
              <w:top w:val="single" w:sz="8" w:space="0" w:color="auto"/>
              <w:left w:val="nil"/>
              <w:bottom w:val="single" w:sz="8" w:space="0" w:color="auto"/>
              <w:right w:val="single" w:sz="8" w:space="0" w:color="auto"/>
            </w:tcBorders>
            <w:shd w:val="clear" w:color="auto" w:fill="DDEBF7"/>
            <w:noWrap/>
            <w:tcMar>
              <w:top w:w="0" w:type="dxa"/>
              <w:left w:w="70" w:type="dxa"/>
              <w:bottom w:w="0" w:type="dxa"/>
              <w:right w:w="70" w:type="dxa"/>
            </w:tcMar>
            <w:vAlign w:val="bottom"/>
            <w:hideMark/>
          </w:tcPr>
          <w:p w14:paraId="68BE5F79"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-5.038,75</w:t>
            </w:r>
          </w:p>
        </w:tc>
      </w:tr>
    </w:tbl>
    <w:p w14:paraId="3AAE99BF" w14:textId="77777777" w:rsidR="009873D4" w:rsidRPr="009873D4" w:rsidRDefault="009873D4" w:rsidP="009873D4">
      <w:pPr>
        <w:spacing w:before="100" w:after="10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En lo que va de año, las cotizaciones sociales han ascendido a </w:t>
      </w:r>
      <w:r w:rsidRPr="009873D4">
        <w:rPr>
          <w:rFonts w:ascii="Comic Sans MS" w:eastAsia="Times New Roman" w:hAnsi="Comic Sans MS" w:cs="Arial"/>
          <w:b/>
          <w:bCs/>
          <w:color w:val="000000"/>
          <w:sz w:val="28"/>
          <w:szCs w:val="28"/>
          <w:lang w:eastAsia="es-ES"/>
        </w:rPr>
        <w:t>41.502,83</w:t>
      </w:r>
      <w:r w:rsidRPr="009873D4">
        <w:rPr>
          <w:rFonts w:ascii="Comic Sans MS" w:eastAsia="Times New Roman" w:hAnsi="Comic Sans MS" w:cs="Arial"/>
          <w:color w:val="000000"/>
          <w:sz w:val="28"/>
          <w:szCs w:val="28"/>
          <w:lang w:eastAsia="es-ES"/>
        </w:rPr>
        <w:t> millones de euros, </w:t>
      </w:r>
      <w:r w:rsidRPr="009873D4">
        <w:rPr>
          <w:rFonts w:ascii="Comic Sans MS" w:eastAsia="Times New Roman" w:hAnsi="Comic Sans MS" w:cs="Arial"/>
          <w:b/>
          <w:bCs/>
          <w:color w:val="000000"/>
          <w:sz w:val="28"/>
          <w:szCs w:val="28"/>
          <w:lang w:eastAsia="es-ES"/>
        </w:rPr>
        <w:t>656,14</w:t>
      </w:r>
      <w:r w:rsidRPr="009873D4">
        <w:rPr>
          <w:rFonts w:ascii="Comic Sans MS" w:eastAsia="Times New Roman" w:hAnsi="Comic Sans MS" w:cs="Arial"/>
          <w:color w:val="000000"/>
          <w:sz w:val="28"/>
          <w:szCs w:val="28"/>
          <w:lang w:eastAsia="es-ES"/>
        </w:rPr>
        <w:t> millones más (1,61%) que un año antes, que viene motivado por el aumento de la cotización de ocupados en un 0,45%, mientras que la de desempleados se elevan un 21,11%.</w:t>
      </w:r>
    </w:p>
    <w:p w14:paraId="574D017D" w14:textId="77777777" w:rsidR="009873D4" w:rsidRPr="009873D4" w:rsidRDefault="009873D4" w:rsidP="009873D4">
      <w:pPr>
        <w:spacing w:after="10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Las cuentas de la Seguridad Social recogen el impacto de la emergencia sanitaria provocada por la COVID-19. Si comparamos aisladamente los datos de abril de este año y del pasado -sin tener en cuenta el acumulado de los tres primeros meses- esta partida disminuiría un 6,89%, tras un descenso de 8,56 puntos porcentuales en la cotización de ocupados y un aumento del 22,11% en la de desempleados.</w:t>
      </w:r>
    </w:p>
    <w:p w14:paraId="403EEEBA" w14:textId="77777777" w:rsidR="009873D4" w:rsidRPr="009873D4" w:rsidRDefault="009873D4" w:rsidP="009873D4">
      <w:pPr>
        <w:spacing w:after="10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El pasado 14 de marzo, el Gobierno decretó el estado de alarma y aprobó una serie de medidas para paliar los efectos de la pandemia, como la exoneración de cuotas para las empresas acogidas a Expedientes de Regulación Temporal de Empleo por fuerza mayor o la prestación extraordinaria para autónomos –que también conlleva la exención de cuotas-, que han tenido impacto en las cuentas.</w:t>
      </w:r>
    </w:p>
    <w:p w14:paraId="49593900" w14:textId="77777777" w:rsidR="009873D4" w:rsidRPr="009873D4" w:rsidRDefault="009873D4" w:rsidP="009873D4">
      <w:pPr>
        <w:spacing w:after="10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A ello se une que la Tesorería General de la Seguridad Social no está reclamando la deuda de las cuotas no cobradas debido a la suspensión de los plazos administrativos en la gestión recaudatoria.</w:t>
      </w:r>
    </w:p>
    <w:p w14:paraId="7EEC9042" w14:textId="77777777" w:rsidR="009873D4" w:rsidRPr="009873D4" w:rsidRDefault="009873D4" w:rsidP="009873D4">
      <w:pPr>
        <w:spacing w:after="10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Las </w:t>
      </w:r>
      <w:r w:rsidRPr="009873D4">
        <w:rPr>
          <w:rFonts w:ascii="Comic Sans MS" w:eastAsia="Times New Roman" w:hAnsi="Comic Sans MS" w:cs="Arial"/>
          <w:color w:val="000000"/>
          <w:sz w:val="28"/>
          <w:szCs w:val="28"/>
          <w:u w:val="single"/>
          <w:lang w:eastAsia="es-ES"/>
        </w:rPr>
        <w:t>transferencias corrientes</w:t>
      </w:r>
      <w:r w:rsidRPr="009873D4">
        <w:rPr>
          <w:rFonts w:ascii="Comic Sans MS" w:eastAsia="Times New Roman" w:hAnsi="Comic Sans MS" w:cs="Arial"/>
          <w:color w:val="000000"/>
          <w:sz w:val="28"/>
          <w:szCs w:val="28"/>
          <w:lang w:eastAsia="es-ES"/>
        </w:rPr>
        <w:t> se incrementan un 5,53% hasta los </w:t>
      </w:r>
      <w:r w:rsidRPr="009873D4">
        <w:rPr>
          <w:rFonts w:ascii="Comic Sans MS" w:eastAsia="Times New Roman" w:hAnsi="Comic Sans MS" w:cs="Arial"/>
          <w:b/>
          <w:bCs/>
          <w:color w:val="000000"/>
          <w:sz w:val="28"/>
          <w:szCs w:val="28"/>
          <w:lang w:eastAsia="es-ES"/>
        </w:rPr>
        <w:t>8.632,12</w:t>
      </w:r>
      <w:r w:rsidRPr="009873D4">
        <w:rPr>
          <w:rFonts w:ascii="Comic Sans MS" w:eastAsia="Times New Roman" w:hAnsi="Comic Sans MS" w:cs="Arial"/>
          <w:color w:val="000000"/>
          <w:sz w:val="28"/>
          <w:szCs w:val="28"/>
          <w:lang w:eastAsia="es-ES"/>
        </w:rPr>
        <w:t> millones. La partida más representativa son las transferencias del Estado y Organismos Autónomos donde se ha producido un incremento de </w:t>
      </w:r>
      <w:r w:rsidRPr="009873D4">
        <w:rPr>
          <w:rFonts w:ascii="Comic Sans MS" w:eastAsia="Times New Roman" w:hAnsi="Comic Sans MS" w:cs="Arial"/>
          <w:b/>
          <w:bCs/>
          <w:color w:val="000000"/>
          <w:sz w:val="28"/>
          <w:szCs w:val="28"/>
          <w:lang w:eastAsia="es-ES"/>
        </w:rPr>
        <w:t>518,46</w:t>
      </w:r>
      <w:r w:rsidRPr="009873D4">
        <w:rPr>
          <w:rFonts w:ascii="Comic Sans MS" w:eastAsia="Times New Roman" w:hAnsi="Comic Sans MS" w:cs="Arial"/>
          <w:color w:val="000000"/>
          <w:sz w:val="28"/>
          <w:szCs w:val="28"/>
          <w:lang w:eastAsia="es-ES"/>
        </w:rPr>
        <w:t> millones, un 7,56% más.</w:t>
      </w:r>
    </w:p>
    <w:p w14:paraId="54673D52" w14:textId="77777777" w:rsidR="009873D4" w:rsidRPr="009873D4" w:rsidRDefault="009873D4" w:rsidP="009873D4">
      <w:pPr>
        <w:spacing w:after="10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La variación en estos conceptos se debe fundamentalmente al desfase en el calendario de las transferencias que efectúa el Estado a la Seguridad Social. Las diferencias más significativas se producen en las transferencias del Estado para el pago de las pensiones no contributivas que, en abril de 2020 se cifran en </w:t>
      </w:r>
      <w:r w:rsidRPr="009873D4">
        <w:rPr>
          <w:rFonts w:ascii="Comic Sans MS" w:eastAsia="Times New Roman" w:hAnsi="Comic Sans MS" w:cs="Arial"/>
          <w:b/>
          <w:bCs/>
          <w:color w:val="000000"/>
          <w:sz w:val="28"/>
          <w:szCs w:val="28"/>
          <w:lang w:eastAsia="es-ES"/>
        </w:rPr>
        <w:t>850,03</w:t>
      </w:r>
      <w:r w:rsidRPr="009873D4">
        <w:rPr>
          <w:rFonts w:ascii="Comic Sans MS" w:eastAsia="Times New Roman" w:hAnsi="Comic Sans MS" w:cs="Arial"/>
          <w:color w:val="000000"/>
          <w:sz w:val="28"/>
          <w:szCs w:val="28"/>
          <w:lang w:eastAsia="es-ES"/>
        </w:rPr>
        <w:t> millones frente a los </w:t>
      </w:r>
      <w:r w:rsidRPr="009873D4">
        <w:rPr>
          <w:rFonts w:ascii="Comic Sans MS" w:eastAsia="Times New Roman" w:hAnsi="Comic Sans MS" w:cs="Arial"/>
          <w:b/>
          <w:bCs/>
          <w:color w:val="000000"/>
          <w:sz w:val="28"/>
          <w:szCs w:val="28"/>
          <w:lang w:eastAsia="es-ES"/>
        </w:rPr>
        <w:t>1.062,54</w:t>
      </w:r>
      <w:r w:rsidRPr="009873D4">
        <w:rPr>
          <w:rFonts w:ascii="Comic Sans MS" w:eastAsia="Times New Roman" w:hAnsi="Comic Sans MS" w:cs="Arial"/>
          <w:color w:val="000000"/>
          <w:sz w:val="28"/>
          <w:szCs w:val="28"/>
          <w:lang w:eastAsia="es-ES"/>
        </w:rPr>
        <w:t> millones recibidos en el mismo mes del año precedente, </w:t>
      </w:r>
      <w:r w:rsidRPr="009873D4">
        <w:rPr>
          <w:rFonts w:ascii="Comic Sans MS" w:eastAsia="Times New Roman" w:hAnsi="Comic Sans MS" w:cs="Arial"/>
          <w:b/>
          <w:bCs/>
          <w:color w:val="000000"/>
          <w:sz w:val="28"/>
          <w:szCs w:val="28"/>
          <w:lang w:eastAsia="es-ES"/>
        </w:rPr>
        <w:t>212,51</w:t>
      </w:r>
      <w:r w:rsidRPr="009873D4">
        <w:rPr>
          <w:rFonts w:ascii="Comic Sans MS" w:eastAsia="Times New Roman" w:hAnsi="Comic Sans MS" w:cs="Arial"/>
          <w:color w:val="000000"/>
          <w:sz w:val="28"/>
          <w:szCs w:val="28"/>
          <w:lang w:eastAsia="es-ES"/>
        </w:rPr>
        <w:t> millones menos. Sin embargo, de la aportación del Estado -prevista en los presupuestos- en concepto de apoyo al equilibrio presupuestario de la Seguridad Social se han percibido </w:t>
      </w:r>
      <w:r w:rsidRPr="009873D4">
        <w:rPr>
          <w:rFonts w:ascii="Comic Sans MS" w:eastAsia="Times New Roman" w:hAnsi="Comic Sans MS" w:cs="Arial"/>
          <w:b/>
          <w:bCs/>
          <w:color w:val="000000"/>
          <w:sz w:val="28"/>
          <w:szCs w:val="28"/>
          <w:lang w:eastAsia="es-ES"/>
        </w:rPr>
        <w:t>667,91</w:t>
      </w:r>
      <w:r w:rsidRPr="009873D4">
        <w:rPr>
          <w:rFonts w:ascii="Comic Sans MS" w:eastAsia="Times New Roman" w:hAnsi="Comic Sans MS" w:cs="Arial"/>
          <w:color w:val="000000"/>
          <w:sz w:val="28"/>
          <w:szCs w:val="28"/>
          <w:lang w:eastAsia="es-ES"/>
        </w:rPr>
        <w:t> millones más.</w:t>
      </w:r>
    </w:p>
    <w:p w14:paraId="17A84AAF" w14:textId="77777777" w:rsidR="009873D4" w:rsidRPr="009873D4" w:rsidRDefault="009873D4" w:rsidP="009873D4">
      <w:pPr>
        <w:spacing w:after="10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GASTOS NO FINANCIEROS</w:t>
      </w:r>
    </w:p>
    <w:tbl>
      <w:tblPr>
        <w:tblW w:w="8850" w:type="dxa"/>
        <w:tblCellMar>
          <w:left w:w="0" w:type="dxa"/>
          <w:right w:w="0" w:type="dxa"/>
        </w:tblCellMar>
        <w:tblLook w:val="04A0" w:firstRow="1" w:lastRow="0" w:firstColumn="1" w:lastColumn="0" w:noHBand="0" w:noVBand="1"/>
      </w:tblPr>
      <w:tblGrid>
        <w:gridCol w:w="4918"/>
        <w:gridCol w:w="2187"/>
        <w:gridCol w:w="2389"/>
      </w:tblGrid>
      <w:tr w:rsidR="009873D4" w:rsidRPr="009873D4" w14:paraId="77D9C58B" w14:textId="77777777" w:rsidTr="009873D4">
        <w:trPr>
          <w:trHeight w:val="20"/>
        </w:trPr>
        <w:tc>
          <w:tcPr>
            <w:tcW w:w="4918" w:type="dxa"/>
            <w:vMerge w:val="restart"/>
            <w:tcBorders>
              <w:top w:val="single" w:sz="8" w:space="0" w:color="auto"/>
              <w:left w:val="single" w:sz="8" w:space="0" w:color="auto"/>
              <w:bottom w:val="single" w:sz="8" w:space="0" w:color="auto"/>
              <w:right w:val="single" w:sz="8" w:space="0" w:color="auto"/>
            </w:tcBorders>
            <w:shd w:val="clear" w:color="auto" w:fill="FFF2CC"/>
            <w:tcMar>
              <w:top w:w="0" w:type="dxa"/>
              <w:left w:w="70" w:type="dxa"/>
              <w:bottom w:w="0" w:type="dxa"/>
              <w:right w:w="70" w:type="dxa"/>
            </w:tcMar>
            <w:vAlign w:val="center"/>
            <w:hideMark/>
          </w:tcPr>
          <w:p w14:paraId="2E45D186"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PRESTACIONES ECONÓMICAS A</w:t>
            </w:r>
            <w:r w:rsidRPr="009873D4">
              <w:rPr>
                <w:rFonts w:ascii="Comic Sans MS" w:eastAsia="Times New Roman" w:hAnsi="Comic Sans MS" w:cs="Arial"/>
                <w:color w:val="000000"/>
                <w:sz w:val="28"/>
                <w:szCs w:val="28"/>
                <w:lang w:eastAsia="es-ES"/>
              </w:rPr>
              <w:t> </w:t>
            </w:r>
            <w:r w:rsidRPr="009873D4">
              <w:rPr>
                <w:rFonts w:ascii="Comic Sans MS" w:eastAsia="Times New Roman" w:hAnsi="Comic Sans MS" w:cs="Arial"/>
                <w:b/>
                <w:bCs/>
                <w:color w:val="000000"/>
                <w:sz w:val="28"/>
                <w:szCs w:val="28"/>
                <w:lang w:eastAsia="es-ES"/>
              </w:rPr>
              <w:t>FAMILIAS E INSTITUCIONES</w:t>
            </w:r>
          </w:p>
        </w:tc>
        <w:tc>
          <w:tcPr>
            <w:tcW w:w="1652" w:type="dxa"/>
            <w:vMerge w:val="restart"/>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14:paraId="4783D320"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PRESUPUESTO</w:t>
            </w:r>
          </w:p>
        </w:tc>
        <w:tc>
          <w:tcPr>
            <w:tcW w:w="2280" w:type="dxa"/>
            <w:tcBorders>
              <w:top w:val="single" w:sz="8" w:space="0" w:color="auto"/>
              <w:left w:val="nil"/>
              <w:bottom w:val="nil"/>
              <w:right w:val="single" w:sz="8" w:space="0" w:color="auto"/>
            </w:tcBorders>
            <w:shd w:val="clear" w:color="auto" w:fill="FFF2CC"/>
            <w:tcMar>
              <w:top w:w="0" w:type="dxa"/>
              <w:left w:w="70" w:type="dxa"/>
              <w:bottom w:w="0" w:type="dxa"/>
              <w:right w:w="70" w:type="dxa"/>
            </w:tcMar>
            <w:vAlign w:val="center"/>
            <w:hideMark/>
          </w:tcPr>
          <w:p w14:paraId="27475D79"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OBLIGACIONES</w:t>
            </w:r>
          </w:p>
        </w:tc>
      </w:tr>
      <w:tr w:rsidR="009873D4" w:rsidRPr="009873D4" w14:paraId="791756CD" w14:textId="77777777" w:rsidTr="009873D4">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87C567C"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p>
        </w:tc>
        <w:tc>
          <w:tcPr>
            <w:tcW w:w="0" w:type="auto"/>
            <w:vMerge/>
            <w:tcBorders>
              <w:top w:val="single" w:sz="8" w:space="0" w:color="auto"/>
              <w:left w:val="nil"/>
              <w:bottom w:val="single" w:sz="8" w:space="0" w:color="auto"/>
              <w:right w:val="single" w:sz="8" w:space="0" w:color="auto"/>
            </w:tcBorders>
            <w:vAlign w:val="center"/>
            <w:hideMark/>
          </w:tcPr>
          <w:p w14:paraId="550ECFF4"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p>
        </w:tc>
        <w:tc>
          <w:tcPr>
            <w:tcW w:w="2280" w:type="dxa"/>
            <w:tcBorders>
              <w:top w:val="nil"/>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14:paraId="344C95B0"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RECONOCIDAS</w:t>
            </w:r>
          </w:p>
        </w:tc>
      </w:tr>
      <w:tr w:rsidR="009873D4" w:rsidRPr="009873D4" w14:paraId="55454F7F" w14:textId="77777777" w:rsidTr="009873D4">
        <w:trPr>
          <w:trHeight w:val="20"/>
        </w:trPr>
        <w:tc>
          <w:tcPr>
            <w:tcW w:w="491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F69FCD3"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Pensiones</w:t>
            </w:r>
          </w:p>
        </w:tc>
        <w:tc>
          <w:tcPr>
            <w:tcW w:w="16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014D1FD"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119.790,62</w:t>
            </w:r>
          </w:p>
        </w:tc>
        <w:tc>
          <w:tcPr>
            <w:tcW w:w="22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9C8BE9C"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37.629,31</w:t>
            </w:r>
          </w:p>
        </w:tc>
      </w:tr>
      <w:tr w:rsidR="009873D4" w:rsidRPr="009873D4" w14:paraId="625AF072" w14:textId="77777777" w:rsidTr="009873D4">
        <w:trPr>
          <w:trHeight w:val="20"/>
        </w:trPr>
        <w:tc>
          <w:tcPr>
            <w:tcW w:w="491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F079965"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Subsidios y otras prestaciones</w:t>
            </w:r>
          </w:p>
        </w:tc>
        <w:tc>
          <w:tcPr>
            <w:tcW w:w="16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194A4DD"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11.043,59</w:t>
            </w:r>
          </w:p>
        </w:tc>
        <w:tc>
          <w:tcPr>
            <w:tcW w:w="22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E857EB5"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5.427,70</w:t>
            </w:r>
          </w:p>
        </w:tc>
      </w:tr>
      <w:tr w:rsidR="009873D4" w:rsidRPr="009873D4" w14:paraId="5371B694" w14:textId="77777777" w:rsidTr="009873D4">
        <w:trPr>
          <w:trHeight w:val="20"/>
        </w:trPr>
        <w:tc>
          <w:tcPr>
            <w:tcW w:w="491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5C727A5"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proofErr w:type="gramStart"/>
            <w:r w:rsidRPr="009873D4">
              <w:rPr>
                <w:rFonts w:ascii="Comic Sans MS" w:eastAsia="Times New Roman" w:hAnsi="Comic Sans MS" w:cs="Arial"/>
                <w:b/>
                <w:bCs/>
                <w:color w:val="000000"/>
                <w:sz w:val="28"/>
                <w:szCs w:val="28"/>
                <w:lang w:eastAsia="es-ES"/>
              </w:rPr>
              <w:t>Total</w:t>
            </w:r>
            <w:proofErr w:type="gramEnd"/>
            <w:r w:rsidRPr="009873D4">
              <w:rPr>
                <w:rFonts w:ascii="Comic Sans MS" w:eastAsia="Times New Roman" w:hAnsi="Comic Sans MS" w:cs="Arial"/>
                <w:b/>
                <w:bCs/>
                <w:color w:val="000000"/>
                <w:sz w:val="28"/>
                <w:szCs w:val="28"/>
                <w:lang w:eastAsia="es-ES"/>
              </w:rPr>
              <w:t xml:space="preserve"> pensiones y prestaciones contributivas</w:t>
            </w:r>
          </w:p>
        </w:tc>
        <w:tc>
          <w:tcPr>
            <w:tcW w:w="16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448C3CD"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130.834,21</w:t>
            </w:r>
          </w:p>
        </w:tc>
        <w:tc>
          <w:tcPr>
            <w:tcW w:w="22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68C67AB"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43.057,01</w:t>
            </w:r>
          </w:p>
        </w:tc>
      </w:tr>
      <w:tr w:rsidR="009873D4" w:rsidRPr="009873D4" w14:paraId="36467434" w14:textId="77777777" w:rsidTr="009873D4">
        <w:trPr>
          <w:trHeight w:val="20"/>
        </w:trPr>
        <w:tc>
          <w:tcPr>
            <w:tcW w:w="491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C763317" w14:textId="38D1C089"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p>
        </w:tc>
        <w:tc>
          <w:tcPr>
            <w:tcW w:w="16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D92E5B3" w14:textId="61D41AA3"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p>
        </w:tc>
        <w:tc>
          <w:tcPr>
            <w:tcW w:w="22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782F6E5" w14:textId="210EDB60"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p>
        </w:tc>
      </w:tr>
      <w:tr w:rsidR="009873D4" w:rsidRPr="009873D4" w14:paraId="036285A7" w14:textId="77777777" w:rsidTr="009873D4">
        <w:trPr>
          <w:trHeight w:val="20"/>
        </w:trPr>
        <w:tc>
          <w:tcPr>
            <w:tcW w:w="491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7E4AD88"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proofErr w:type="spellStart"/>
            <w:r w:rsidRPr="009873D4">
              <w:rPr>
                <w:rFonts w:ascii="Comic Sans MS" w:eastAsia="Times New Roman" w:hAnsi="Comic Sans MS" w:cs="Arial"/>
                <w:color w:val="000000"/>
                <w:sz w:val="28"/>
                <w:szCs w:val="28"/>
                <w:lang w:eastAsia="es-ES"/>
              </w:rPr>
              <w:t>Pens</w:t>
            </w:r>
            <w:proofErr w:type="spellEnd"/>
            <w:r w:rsidRPr="009873D4">
              <w:rPr>
                <w:rFonts w:ascii="Comic Sans MS" w:eastAsia="Times New Roman" w:hAnsi="Comic Sans MS" w:cs="Arial"/>
                <w:color w:val="000000"/>
                <w:sz w:val="28"/>
                <w:szCs w:val="28"/>
                <w:lang w:eastAsia="es-ES"/>
              </w:rPr>
              <w:t xml:space="preserve">. no </w:t>
            </w:r>
            <w:proofErr w:type="spellStart"/>
            <w:r w:rsidRPr="009873D4">
              <w:rPr>
                <w:rFonts w:ascii="Comic Sans MS" w:eastAsia="Times New Roman" w:hAnsi="Comic Sans MS" w:cs="Arial"/>
                <w:color w:val="000000"/>
                <w:sz w:val="28"/>
                <w:szCs w:val="28"/>
                <w:lang w:eastAsia="es-ES"/>
              </w:rPr>
              <w:t>contrib</w:t>
            </w:r>
            <w:proofErr w:type="spellEnd"/>
            <w:r w:rsidRPr="009873D4">
              <w:rPr>
                <w:rFonts w:ascii="Comic Sans MS" w:eastAsia="Times New Roman" w:hAnsi="Comic Sans MS" w:cs="Arial"/>
                <w:color w:val="000000"/>
                <w:sz w:val="28"/>
                <w:szCs w:val="28"/>
                <w:lang w:eastAsia="es-ES"/>
              </w:rPr>
              <w:t xml:space="preserve">. y </w:t>
            </w:r>
            <w:proofErr w:type="spellStart"/>
            <w:r w:rsidRPr="009873D4">
              <w:rPr>
                <w:rFonts w:ascii="Comic Sans MS" w:eastAsia="Times New Roman" w:hAnsi="Comic Sans MS" w:cs="Arial"/>
                <w:color w:val="000000"/>
                <w:sz w:val="28"/>
                <w:szCs w:val="28"/>
                <w:lang w:eastAsia="es-ES"/>
              </w:rPr>
              <w:t>compl</w:t>
            </w:r>
            <w:proofErr w:type="spellEnd"/>
            <w:r w:rsidRPr="009873D4">
              <w:rPr>
                <w:rFonts w:ascii="Comic Sans MS" w:eastAsia="Times New Roman" w:hAnsi="Comic Sans MS" w:cs="Arial"/>
                <w:color w:val="000000"/>
                <w:sz w:val="28"/>
                <w:szCs w:val="28"/>
                <w:lang w:eastAsia="es-ES"/>
              </w:rPr>
              <w:t xml:space="preserve">. a mínimos de </w:t>
            </w:r>
            <w:proofErr w:type="spellStart"/>
            <w:r w:rsidRPr="009873D4">
              <w:rPr>
                <w:rFonts w:ascii="Comic Sans MS" w:eastAsia="Times New Roman" w:hAnsi="Comic Sans MS" w:cs="Arial"/>
                <w:color w:val="000000"/>
                <w:sz w:val="28"/>
                <w:szCs w:val="28"/>
                <w:lang w:eastAsia="es-ES"/>
              </w:rPr>
              <w:t>pens</w:t>
            </w:r>
            <w:proofErr w:type="spellEnd"/>
            <w:r w:rsidRPr="009873D4">
              <w:rPr>
                <w:rFonts w:ascii="Comic Sans MS" w:eastAsia="Times New Roman" w:hAnsi="Comic Sans MS" w:cs="Arial"/>
                <w:color w:val="000000"/>
                <w:sz w:val="28"/>
                <w:szCs w:val="28"/>
                <w:lang w:eastAsia="es-ES"/>
              </w:rPr>
              <w:t xml:space="preserve">. </w:t>
            </w:r>
            <w:proofErr w:type="spellStart"/>
            <w:r w:rsidRPr="009873D4">
              <w:rPr>
                <w:rFonts w:ascii="Comic Sans MS" w:eastAsia="Times New Roman" w:hAnsi="Comic Sans MS" w:cs="Arial"/>
                <w:color w:val="000000"/>
                <w:sz w:val="28"/>
                <w:szCs w:val="28"/>
                <w:lang w:eastAsia="es-ES"/>
              </w:rPr>
              <w:t>Contrib</w:t>
            </w:r>
            <w:proofErr w:type="spellEnd"/>
            <w:r w:rsidRPr="009873D4">
              <w:rPr>
                <w:rFonts w:ascii="Comic Sans MS" w:eastAsia="Times New Roman" w:hAnsi="Comic Sans MS" w:cs="Arial"/>
                <w:color w:val="000000"/>
                <w:sz w:val="28"/>
                <w:szCs w:val="28"/>
                <w:lang w:eastAsia="es-ES"/>
              </w:rPr>
              <w:t>.</w:t>
            </w:r>
          </w:p>
        </w:tc>
        <w:tc>
          <w:tcPr>
            <w:tcW w:w="16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AE20E8D"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9.698,92</w:t>
            </w:r>
          </w:p>
        </w:tc>
        <w:tc>
          <w:tcPr>
            <w:tcW w:w="22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D551063"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2.734,75</w:t>
            </w:r>
          </w:p>
        </w:tc>
      </w:tr>
      <w:tr w:rsidR="009873D4" w:rsidRPr="009873D4" w14:paraId="3AEF0688" w14:textId="77777777" w:rsidTr="009873D4">
        <w:trPr>
          <w:trHeight w:val="20"/>
        </w:trPr>
        <w:tc>
          <w:tcPr>
            <w:tcW w:w="491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5AE096B"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Subsidios y otras prestaciones</w:t>
            </w:r>
          </w:p>
        </w:tc>
        <w:tc>
          <w:tcPr>
            <w:tcW w:w="16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0AC3F17"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1.697,40</w:t>
            </w:r>
          </w:p>
        </w:tc>
        <w:tc>
          <w:tcPr>
            <w:tcW w:w="22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AFD1A83"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749,81</w:t>
            </w:r>
          </w:p>
        </w:tc>
      </w:tr>
      <w:tr w:rsidR="009873D4" w:rsidRPr="009873D4" w14:paraId="40253C1E" w14:textId="77777777" w:rsidTr="009873D4">
        <w:trPr>
          <w:trHeight w:val="20"/>
        </w:trPr>
        <w:tc>
          <w:tcPr>
            <w:tcW w:w="4918" w:type="dxa"/>
            <w:tcBorders>
              <w:top w:val="nil"/>
              <w:left w:val="single" w:sz="8" w:space="0" w:color="auto"/>
              <w:bottom w:val="single" w:sz="8" w:space="0" w:color="auto"/>
              <w:right w:val="single" w:sz="8" w:space="0" w:color="auto"/>
            </w:tcBorders>
            <w:shd w:val="clear" w:color="auto" w:fill="DDEBF7"/>
            <w:tcMar>
              <w:top w:w="0" w:type="dxa"/>
              <w:left w:w="70" w:type="dxa"/>
              <w:bottom w:w="0" w:type="dxa"/>
              <w:right w:w="70" w:type="dxa"/>
            </w:tcMar>
            <w:vAlign w:val="center"/>
            <w:hideMark/>
          </w:tcPr>
          <w:p w14:paraId="7EDA5B4E"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proofErr w:type="gramStart"/>
            <w:r w:rsidRPr="009873D4">
              <w:rPr>
                <w:rFonts w:ascii="Comic Sans MS" w:eastAsia="Times New Roman" w:hAnsi="Comic Sans MS" w:cs="Arial"/>
                <w:b/>
                <w:bCs/>
                <w:color w:val="000000"/>
                <w:sz w:val="28"/>
                <w:szCs w:val="28"/>
                <w:lang w:eastAsia="es-ES"/>
              </w:rPr>
              <w:t>TOTAL</w:t>
            </w:r>
            <w:proofErr w:type="gramEnd"/>
            <w:r w:rsidRPr="009873D4">
              <w:rPr>
                <w:rFonts w:ascii="Comic Sans MS" w:eastAsia="Times New Roman" w:hAnsi="Comic Sans MS" w:cs="Arial"/>
                <w:b/>
                <w:bCs/>
                <w:color w:val="000000"/>
                <w:sz w:val="28"/>
                <w:szCs w:val="28"/>
                <w:lang w:eastAsia="es-ES"/>
              </w:rPr>
              <w:t xml:space="preserve"> SUBSIDIOS Y PRESTACIONES</w:t>
            </w:r>
          </w:p>
        </w:tc>
        <w:tc>
          <w:tcPr>
            <w:tcW w:w="1652"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14:paraId="19EDBF9E"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142.230,53</w:t>
            </w:r>
          </w:p>
        </w:tc>
        <w:tc>
          <w:tcPr>
            <w:tcW w:w="2280"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14:paraId="50DCC2AD"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46.541,57</w:t>
            </w:r>
          </w:p>
        </w:tc>
      </w:tr>
      <w:tr w:rsidR="009873D4" w:rsidRPr="009873D4" w14:paraId="55719CE0" w14:textId="77777777" w:rsidTr="009873D4">
        <w:trPr>
          <w:trHeight w:val="20"/>
        </w:trPr>
        <w:tc>
          <w:tcPr>
            <w:tcW w:w="4918" w:type="dxa"/>
            <w:shd w:val="clear" w:color="auto" w:fill="FFFFFF"/>
            <w:noWrap/>
            <w:tcMar>
              <w:top w:w="0" w:type="dxa"/>
              <w:left w:w="70" w:type="dxa"/>
              <w:bottom w:w="0" w:type="dxa"/>
              <w:right w:w="70" w:type="dxa"/>
            </w:tcMar>
            <w:vAlign w:val="bottom"/>
            <w:hideMark/>
          </w:tcPr>
          <w:p w14:paraId="6F80197F"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p>
        </w:tc>
        <w:tc>
          <w:tcPr>
            <w:tcW w:w="1652" w:type="dxa"/>
            <w:shd w:val="clear" w:color="auto" w:fill="FFFFFF"/>
            <w:noWrap/>
            <w:tcMar>
              <w:top w:w="0" w:type="dxa"/>
              <w:left w:w="70" w:type="dxa"/>
              <w:bottom w:w="0" w:type="dxa"/>
              <w:right w:w="70" w:type="dxa"/>
            </w:tcMar>
            <w:vAlign w:val="bottom"/>
            <w:hideMark/>
          </w:tcPr>
          <w:p w14:paraId="205F0BBC" w14:textId="77777777" w:rsidR="009873D4" w:rsidRPr="009873D4" w:rsidRDefault="009873D4" w:rsidP="009873D4">
            <w:pPr>
              <w:spacing w:after="0" w:line="240" w:lineRule="auto"/>
              <w:jc w:val="both"/>
              <w:rPr>
                <w:rFonts w:ascii="Comic Sans MS" w:eastAsia="Times New Roman" w:hAnsi="Comic Sans MS" w:cs="Times New Roman"/>
                <w:sz w:val="28"/>
                <w:szCs w:val="28"/>
                <w:lang w:eastAsia="es-ES"/>
              </w:rPr>
            </w:pPr>
          </w:p>
        </w:tc>
        <w:tc>
          <w:tcPr>
            <w:tcW w:w="2280" w:type="dxa"/>
            <w:shd w:val="clear" w:color="auto" w:fill="FFFFFF"/>
            <w:noWrap/>
            <w:tcMar>
              <w:top w:w="0" w:type="dxa"/>
              <w:left w:w="70" w:type="dxa"/>
              <w:bottom w:w="0" w:type="dxa"/>
              <w:right w:w="70" w:type="dxa"/>
            </w:tcMar>
            <w:vAlign w:val="bottom"/>
            <w:hideMark/>
          </w:tcPr>
          <w:p w14:paraId="7951E2AA" w14:textId="77777777" w:rsidR="009873D4" w:rsidRPr="009873D4" w:rsidRDefault="009873D4" w:rsidP="009873D4">
            <w:pPr>
              <w:spacing w:after="0" w:line="240" w:lineRule="auto"/>
              <w:jc w:val="both"/>
              <w:rPr>
                <w:rFonts w:ascii="Comic Sans MS" w:eastAsia="Times New Roman" w:hAnsi="Comic Sans MS" w:cs="Times New Roman"/>
                <w:sz w:val="28"/>
                <w:szCs w:val="28"/>
                <w:lang w:eastAsia="es-ES"/>
              </w:rPr>
            </w:pPr>
          </w:p>
        </w:tc>
      </w:tr>
      <w:tr w:rsidR="009873D4" w:rsidRPr="009873D4" w14:paraId="39B2E8DA" w14:textId="77777777" w:rsidTr="009873D4">
        <w:trPr>
          <w:trHeight w:val="20"/>
        </w:trPr>
        <w:tc>
          <w:tcPr>
            <w:tcW w:w="4918" w:type="dxa"/>
            <w:tcBorders>
              <w:top w:val="single" w:sz="8" w:space="0" w:color="auto"/>
              <w:left w:val="single" w:sz="8" w:space="0" w:color="auto"/>
              <w:bottom w:val="single" w:sz="8" w:space="0" w:color="auto"/>
              <w:right w:val="single" w:sz="8" w:space="0" w:color="auto"/>
            </w:tcBorders>
            <w:shd w:val="clear" w:color="auto" w:fill="DDEBF7"/>
            <w:noWrap/>
            <w:tcMar>
              <w:top w:w="0" w:type="dxa"/>
              <w:left w:w="70" w:type="dxa"/>
              <w:bottom w:w="0" w:type="dxa"/>
              <w:right w:w="70" w:type="dxa"/>
            </w:tcMar>
            <w:vAlign w:val="bottom"/>
            <w:hideMark/>
          </w:tcPr>
          <w:p w14:paraId="029C26CE"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BALANCE</w:t>
            </w:r>
          </w:p>
        </w:tc>
        <w:tc>
          <w:tcPr>
            <w:tcW w:w="1652" w:type="dxa"/>
            <w:tcBorders>
              <w:top w:val="single" w:sz="8" w:space="0" w:color="auto"/>
              <w:left w:val="nil"/>
              <w:bottom w:val="single" w:sz="8" w:space="0" w:color="auto"/>
              <w:right w:val="single" w:sz="8" w:space="0" w:color="auto"/>
            </w:tcBorders>
            <w:shd w:val="clear" w:color="auto" w:fill="DDEBF7"/>
            <w:noWrap/>
            <w:tcMar>
              <w:top w:w="0" w:type="dxa"/>
              <w:left w:w="70" w:type="dxa"/>
              <w:bottom w:w="0" w:type="dxa"/>
              <w:right w:w="70" w:type="dxa"/>
            </w:tcMar>
            <w:vAlign w:val="bottom"/>
            <w:hideMark/>
          </w:tcPr>
          <w:p w14:paraId="3B894FC1"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-27.314,78</w:t>
            </w:r>
          </w:p>
        </w:tc>
        <w:tc>
          <w:tcPr>
            <w:tcW w:w="2280" w:type="dxa"/>
            <w:tcBorders>
              <w:top w:val="single" w:sz="8" w:space="0" w:color="auto"/>
              <w:left w:val="nil"/>
              <w:bottom w:val="single" w:sz="8" w:space="0" w:color="auto"/>
              <w:right w:val="single" w:sz="8" w:space="0" w:color="auto"/>
            </w:tcBorders>
            <w:shd w:val="clear" w:color="auto" w:fill="DDEBF7"/>
            <w:noWrap/>
            <w:tcMar>
              <w:top w:w="0" w:type="dxa"/>
              <w:left w:w="70" w:type="dxa"/>
              <w:bottom w:w="0" w:type="dxa"/>
              <w:right w:w="70" w:type="dxa"/>
            </w:tcMar>
            <w:vAlign w:val="bottom"/>
            <w:hideMark/>
          </w:tcPr>
          <w:p w14:paraId="1DC56B52"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-5.038,75</w:t>
            </w:r>
          </w:p>
        </w:tc>
      </w:tr>
    </w:tbl>
    <w:p w14:paraId="1F9BD8A7" w14:textId="77777777" w:rsidR="009873D4" w:rsidRPr="009873D4" w:rsidRDefault="009873D4" w:rsidP="009873D4">
      <w:pPr>
        <w:spacing w:before="100" w:after="10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Las prestaciones económicas a familias e instituciones totalizaron </w:t>
      </w:r>
      <w:r w:rsidRPr="009873D4">
        <w:rPr>
          <w:rFonts w:ascii="Comic Sans MS" w:eastAsia="Times New Roman" w:hAnsi="Comic Sans MS" w:cs="Arial"/>
          <w:b/>
          <w:bCs/>
          <w:color w:val="000000"/>
          <w:sz w:val="28"/>
          <w:szCs w:val="28"/>
          <w:lang w:eastAsia="es-ES"/>
        </w:rPr>
        <w:t>46.541,57</w:t>
      </w:r>
      <w:r w:rsidRPr="009873D4">
        <w:rPr>
          <w:rFonts w:ascii="Comic Sans MS" w:eastAsia="Times New Roman" w:hAnsi="Comic Sans MS" w:cs="Arial"/>
          <w:color w:val="000000"/>
          <w:sz w:val="28"/>
          <w:szCs w:val="28"/>
          <w:lang w:eastAsia="es-ES"/>
        </w:rPr>
        <w:t> millones, un 7,13% más respecto al mismo periodo de 2019. Esta cifra representa un 94,09% del gasto total realizado en el sistema de Seguridad Social. La mayor partida, </w:t>
      </w:r>
      <w:r w:rsidRPr="009873D4">
        <w:rPr>
          <w:rFonts w:ascii="Comic Sans MS" w:eastAsia="Times New Roman" w:hAnsi="Comic Sans MS" w:cs="Arial"/>
          <w:b/>
          <w:bCs/>
          <w:color w:val="000000"/>
          <w:sz w:val="28"/>
          <w:szCs w:val="28"/>
          <w:lang w:eastAsia="es-ES"/>
        </w:rPr>
        <w:t>43.057,01</w:t>
      </w:r>
      <w:r w:rsidRPr="009873D4">
        <w:rPr>
          <w:rFonts w:ascii="Comic Sans MS" w:eastAsia="Times New Roman" w:hAnsi="Comic Sans MS" w:cs="Arial"/>
          <w:color w:val="000000"/>
          <w:sz w:val="28"/>
          <w:szCs w:val="28"/>
          <w:lang w:eastAsia="es-ES"/>
        </w:rPr>
        <w:t> millones corresponde a pensiones y prestaciones contributivas, con un crecimiento interanual del 7,56%.</w:t>
      </w:r>
    </w:p>
    <w:tbl>
      <w:tblPr>
        <w:tblW w:w="0" w:type="auto"/>
        <w:tblInd w:w="-5" w:type="dxa"/>
        <w:tblCellMar>
          <w:left w:w="0" w:type="dxa"/>
          <w:right w:w="0" w:type="dxa"/>
        </w:tblCellMar>
        <w:tblLook w:val="04A0" w:firstRow="1" w:lastRow="0" w:firstColumn="1" w:lastColumn="0" w:noHBand="0" w:noVBand="1"/>
      </w:tblPr>
      <w:tblGrid>
        <w:gridCol w:w="3332"/>
        <w:gridCol w:w="2187"/>
        <w:gridCol w:w="2389"/>
      </w:tblGrid>
      <w:tr w:rsidR="009873D4" w:rsidRPr="009873D4" w14:paraId="1F07B83E" w14:textId="77777777" w:rsidTr="009873D4">
        <w:trPr>
          <w:trHeight w:val="227"/>
        </w:trPr>
        <w:tc>
          <w:tcPr>
            <w:tcW w:w="0" w:type="auto"/>
            <w:vMerge w:val="restart"/>
            <w:tcBorders>
              <w:top w:val="single" w:sz="8" w:space="0" w:color="auto"/>
              <w:left w:val="single" w:sz="8" w:space="0" w:color="auto"/>
              <w:bottom w:val="single" w:sz="8" w:space="0" w:color="auto"/>
              <w:right w:val="single" w:sz="8" w:space="0" w:color="auto"/>
            </w:tcBorders>
            <w:shd w:val="clear" w:color="auto" w:fill="FFF2CC"/>
            <w:tcMar>
              <w:top w:w="0" w:type="dxa"/>
              <w:left w:w="70" w:type="dxa"/>
              <w:bottom w:w="0" w:type="dxa"/>
              <w:right w:w="70" w:type="dxa"/>
            </w:tcMar>
            <w:vAlign w:val="center"/>
            <w:hideMark/>
          </w:tcPr>
          <w:p w14:paraId="38D32FE6"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PENSIONES (*)</w:t>
            </w:r>
          </w:p>
        </w:tc>
        <w:tc>
          <w:tcPr>
            <w:tcW w:w="0" w:type="auto"/>
            <w:vMerge w:val="restart"/>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14:paraId="18E14AFF"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PRESUPUESTO</w:t>
            </w:r>
          </w:p>
        </w:tc>
        <w:tc>
          <w:tcPr>
            <w:tcW w:w="0" w:type="auto"/>
            <w:tcBorders>
              <w:top w:val="single" w:sz="8" w:space="0" w:color="auto"/>
              <w:left w:val="nil"/>
              <w:bottom w:val="nil"/>
              <w:right w:val="single" w:sz="8" w:space="0" w:color="auto"/>
            </w:tcBorders>
            <w:shd w:val="clear" w:color="auto" w:fill="FFF2CC"/>
            <w:tcMar>
              <w:top w:w="0" w:type="dxa"/>
              <w:left w:w="70" w:type="dxa"/>
              <w:bottom w:w="0" w:type="dxa"/>
              <w:right w:w="70" w:type="dxa"/>
            </w:tcMar>
            <w:vAlign w:val="center"/>
            <w:hideMark/>
          </w:tcPr>
          <w:p w14:paraId="1606D435"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OBLIGACIONES</w:t>
            </w:r>
          </w:p>
        </w:tc>
      </w:tr>
      <w:tr w:rsidR="009873D4" w:rsidRPr="009873D4" w14:paraId="636671BF" w14:textId="77777777" w:rsidTr="009873D4">
        <w:trPr>
          <w:trHeight w:val="227"/>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633E4D7"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p>
        </w:tc>
        <w:tc>
          <w:tcPr>
            <w:tcW w:w="0" w:type="auto"/>
            <w:vMerge/>
            <w:tcBorders>
              <w:top w:val="single" w:sz="8" w:space="0" w:color="auto"/>
              <w:left w:val="nil"/>
              <w:bottom w:val="single" w:sz="8" w:space="0" w:color="auto"/>
              <w:right w:val="single" w:sz="8" w:space="0" w:color="auto"/>
            </w:tcBorders>
            <w:vAlign w:val="center"/>
            <w:hideMark/>
          </w:tcPr>
          <w:p w14:paraId="0FDEB612"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p>
        </w:tc>
        <w:tc>
          <w:tcPr>
            <w:tcW w:w="0" w:type="auto"/>
            <w:tcBorders>
              <w:top w:val="nil"/>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14:paraId="6DFB7939"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RECONOCIDAS</w:t>
            </w:r>
          </w:p>
        </w:tc>
      </w:tr>
      <w:tr w:rsidR="009873D4" w:rsidRPr="009873D4" w14:paraId="6FF8DA53" w14:textId="77777777" w:rsidTr="009873D4">
        <w:trPr>
          <w:trHeight w:val="227"/>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C2697E8"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Jubilación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F9E9239"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86.145,54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15C60C3"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27.073,33</w:t>
            </w:r>
          </w:p>
        </w:tc>
      </w:tr>
      <w:tr w:rsidR="009873D4" w:rsidRPr="009873D4" w14:paraId="350B6FB9" w14:textId="77777777" w:rsidTr="009873D4">
        <w:trPr>
          <w:trHeight w:val="227"/>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8DC98EA"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Viudedad</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1E31F1B"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19.401,85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12CF6F9"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6.212,24</w:t>
            </w:r>
          </w:p>
        </w:tc>
      </w:tr>
      <w:tr w:rsidR="009873D4" w:rsidRPr="009873D4" w14:paraId="3C6AEED8" w14:textId="77777777" w:rsidTr="009873D4">
        <w:trPr>
          <w:trHeight w:val="227"/>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2C9DEB3"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Invalidez</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5713F32"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12.381,75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4925245"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3.769,23</w:t>
            </w:r>
          </w:p>
        </w:tc>
      </w:tr>
      <w:tr w:rsidR="009873D4" w:rsidRPr="009873D4" w14:paraId="64770BB2" w14:textId="77777777" w:rsidTr="009873D4">
        <w:trPr>
          <w:trHeight w:val="227"/>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D599CC6"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Orfandad</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1E03CA3"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1.570,68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282F17D"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481,57</w:t>
            </w:r>
          </w:p>
        </w:tc>
      </w:tr>
      <w:tr w:rsidR="009873D4" w:rsidRPr="009873D4" w14:paraId="3141CAE2" w14:textId="77777777" w:rsidTr="009873D4">
        <w:trPr>
          <w:trHeight w:val="227"/>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60889D9"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A favor de familiares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09D3009"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290,8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94899D1"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92,94</w:t>
            </w:r>
          </w:p>
        </w:tc>
      </w:tr>
      <w:tr w:rsidR="009873D4" w:rsidRPr="009873D4" w14:paraId="24E31D88" w14:textId="77777777" w:rsidTr="009873D4">
        <w:trPr>
          <w:trHeight w:val="227"/>
        </w:trPr>
        <w:tc>
          <w:tcPr>
            <w:tcW w:w="0" w:type="auto"/>
            <w:tcBorders>
              <w:top w:val="nil"/>
              <w:left w:val="single" w:sz="8" w:space="0" w:color="auto"/>
              <w:bottom w:val="single" w:sz="8" w:space="0" w:color="auto"/>
              <w:right w:val="single" w:sz="8" w:space="0" w:color="auto"/>
            </w:tcBorders>
            <w:shd w:val="clear" w:color="auto" w:fill="FFF2CC"/>
            <w:tcMar>
              <w:top w:w="0" w:type="dxa"/>
              <w:left w:w="70" w:type="dxa"/>
              <w:bottom w:w="0" w:type="dxa"/>
              <w:right w:w="70" w:type="dxa"/>
            </w:tcMar>
            <w:vAlign w:val="center"/>
            <w:hideMark/>
          </w:tcPr>
          <w:p w14:paraId="4410FF6B"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SUMA DE PENSIONES</w:t>
            </w:r>
          </w:p>
        </w:tc>
        <w:tc>
          <w:tcPr>
            <w:tcW w:w="0" w:type="auto"/>
            <w:tcBorders>
              <w:top w:val="nil"/>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14:paraId="5B237201"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119.790,62</w:t>
            </w:r>
          </w:p>
        </w:tc>
        <w:tc>
          <w:tcPr>
            <w:tcW w:w="0" w:type="auto"/>
            <w:tcBorders>
              <w:top w:val="nil"/>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14:paraId="79D96ACC"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37.629,31</w:t>
            </w:r>
          </w:p>
        </w:tc>
      </w:tr>
    </w:tbl>
    <w:p w14:paraId="37F0A2FA" w14:textId="77777777" w:rsidR="009873D4" w:rsidRPr="009873D4" w:rsidRDefault="009873D4" w:rsidP="009873D4">
      <w:pPr>
        <w:spacing w:before="100" w:after="10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En un análisis detallado del área contributiva, las </w:t>
      </w:r>
      <w:r w:rsidRPr="009873D4">
        <w:rPr>
          <w:rFonts w:ascii="Comic Sans MS" w:eastAsia="Times New Roman" w:hAnsi="Comic Sans MS" w:cs="Arial"/>
          <w:color w:val="000000"/>
          <w:sz w:val="28"/>
          <w:szCs w:val="28"/>
          <w:u w:val="single"/>
          <w:lang w:eastAsia="es-ES"/>
        </w:rPr>
        <w:t>pensiones</w:t>
      </w:r>
      <w:r w:rsidRPr="009873D4">
        <w:rPr>
          <w:rFonts w:ascii="Comic Sans MS" w:eastAsia="Times New Roman" w:hAnsi="Comic Sans MS" w:cs="Arial"/>
          <w:color w:val="000000"/>
          <w:sz w:val="28"/>
          <w:szCs w:val="28"/>
          <w:lang w:eastAsia="es-ES"/>
        </w:rPr>
        <w:t> (invalidez, jubilación, viudedad, orfandad y en favor de familiares) se elevan un 3,32% hasta sumar </w:t>
      </w:r>
      <w:r w:rsidRPr="009873D4">
        <w:rPr>
          <w:rFonts w:ascii="Comic Sans MS" w:eastAsia="Times New Roman" w:hAnsi="Comic Sans MS" w:cs="Arial"/>
          <w:b/>
          <w:bCs/>
          <w:color w:val="000000"/>
          <w:sz w:val="28"/>
          <w:szCs w:val="28"/>
          <w:lang w:eastAsia="es-ES"/>
        </w:rPr>
        <w:t>37.629,31 </w:t>
      </w:r>
      <w:r w:rsidRPr="009873D4">
        <w:rPr>
          <w:rFonts w:ascii="Comic Sans MS" w:eastAsia="Times New Roman" w:hAnsi="Comic Sans MS" w:cs="Arial"/>
          <w:color w:val="000000"/>
          <w:sz w:val="28"/>
          <w:szCs w:val="28"/>
          <w:lang w:eastAsia="es-ES"/>
        </w:rPr>
        <w:t>millones de euros. Este incremento tiene su origen en el aumento del número de pensionistas (0,8%), en la elevación de la pensión media (2,12%), así como en la revalorización de las pensiones contributivas en el ejercicio 2020 (0,9%) aprobado por el Real Decreto-ley de 14 de marzo.</w:t>
      </w:r>
    </w:p>
    <w:tbl>
      <w:tblPr>
        <w:tblW w:w="0" w:type="auto"/>
        <w:tblCellMar>
          <w:left w:w="0" w:type="dxa"/>
          <w:right w:w="0" w:type="dxa"/>
        </w:tblCellMar>
        <w:tblLook w:val="04A0" w:firstRow="1" w:lastRow="0" w:firstColumn="1" w:lastColumn="0" w:noHBand="0" w:noVBand="1"/>
      </w:tblPr>
      <w:tblGrid>
        <w:gridCol w:w="3908"/>
        <w:gridCol w:w="2187"/>
        <w:gridCol w:w="2389"/>
      </w:tblGrid>
      <w:tr w:rsidR="009873D4" w:rsidRPr="009873D4" w14:paraId="3B44574C" w14:textId="77777777" w:rsidTr="009873D4">
        <w:trPr>
          <w:trHeight w:val="227"/>
        </w:trPr>
        <w:tc>
          <w:tcPr>
            <w:tcW w:w="0" w:type="auto"/>
            <w:vMerge w:val="restart"/>
            <w:tcBorders>
              <w:top w:val="single" w:sz="8" w:space="0" w:color="auto"/>
              <w:left w:val="single" w:sz="8" w:space="0" w:color="auto"/>
              <w:bottom w:val="single" w:sz="8" w:space="0" w:color="auto"/>
              <w:right w:val="single" w:sz="8" w:space="0" w:color="auto"/>
            </w:tcBorders>
            <w:shd w:val="clear" w:color="auto" w:fill="FFF2CC"/>
            <w:tcMar>
              <w:top w:w="0" w:type="dxa"/>
              <w:left w:w="70" w:type="dxa"/>
              <w:bottom w:w="0" w:type="dxa"/>
              <w:right w:w="70" w:type="dxa"/>
            </w:tcMar>
            <w:vAlign w:val="center"/>
            <w:hideMark/>
          </w:tcPr>
          <w:p w14:paraId="25A92FFB"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SUBSIDIOS Y OTRAS PRESTACIONES</w:t>
            </w:r>
          </w:p>
        </w:tc>
        <w:tc>
          <w:tcPr>
            <w:tcW w:w="0" w:type="auto"/>
            <w:vMerge w:val="restart"/>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14:paraId="66A27DE2"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PRESUPUESTO</w:t>
            </w:r>
          </w:p>
        </w:tc>
        <w:tc>
          <w:tcPr>
            <w:tcW w:w="0" w:type="auto"/>
            <w:tcBorders>
              <w:top w:val="single" w:sz="8" w:space="0" w:color="auto"/>
              <w:left w:val="nil"/>
              <w:bottom w:val="nil"/>
              <w:right w:val="single" w:sz="8" w:space="0" w:color="auto"/>
            </w:tcBorders>
            <w:shd w:val="clear" w:color="auto" w:fill="FFF2CC"/>
            <w:tcMar>
              <w:top w:w="0" w:type="dxa"/>
              <w:left w:w="70" w:type="dxa"/>
              <w:bottom w:w="0" w:type="dxa"/>
              <w:right w:w="70" w:type="dxa"/>
            </w:tcMar>
            <w:vAlign w:val="center"/>
            <w:hideMark/>
          </w:tcPr>
          <w:p w14:paraId="02C42ECE"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OBLIGACIONES</w:t>
            </w:r>
          </w:p>
        </w:tc>
      </w:tr>
      <w:tr w:rsidR="009873D4" w:rsidRPr="009873D4" w14:paraId="1A44C652" w14:textId="77777777" w:rsidTr="009873D4">
        <w:trPr>
          <w:trHeight w:val="227"/>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7D5DCDF"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p>
        </w:tc>
        <w:tc>
          <w:tcPr>
            <w:tcW w:w="0" w:type="auto"/>
            <w:vMerge/>
            <w:tcBorders>
              <w:top w:val="single" w:sz="8" w:space="0" w:color="auto"/>
              <w:left w:val="nil"/>
              <w:bottom w:val="single" w:sz="8" w:space="0" w:color="auto"/>
              <w:right w:val="single" w:sz="8" w:space="0" w:color="auto"/>
            </w:tcBorders>
            <w:vAlign w:val="center"/>
            <w:hideMark/>
          </w:tcPr>
          <w:p w14:paraId="728734D2"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p>
        </w:tc>
        <w:tc>
          <w:tcPr>
            <w:tcW w:w="0" w:type="auto"/>
            <w:tcBorders>
              <w:top w:val="nil"/>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14:paraId="48024603"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RECONOCIDAS</w:t>
            </w:r>
          </w:p>
        </w:tc>
      </w:tr>
      <w:tr w:rsidR="009873D4" w:rsidRPr="009873D4" w14:paraId="4DE68D17" w14:textId="77777777" w:rsidTr="009873D4">
        <w:trPr>
          <w:trHeight w:val="227"/>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B78FA79"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Incapacidad Temporal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B2DE71F"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7.979,72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B087112"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3.236,36</w:t>
            </w:r>
          </w:p>
        </w:tc>
      </w:tr>
      <w:tr w:rsidR="009873D4" w:rsidRPr="009873D4" w14:paraId="36E39560" w14:textId="77777777" w:rsidTr="009873D4">
        <w:trPr>
          <w:trHeight w:val="227"/>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20BF851F"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Prestaciones Maternidad, Paternidad, Riesgo Embarazo</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E62C0F6"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2.558,36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D91A13D"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916,86</w:t>
            </w:r>
          </w:p>
        </w:tc>
      </w:tr>
      <w:tr w:rsidR="009873D4" w:rsidRPr="009873D4" w14:paraId="73B0DB95" w14:textId="77777777" w:rsidTr="009873D4">
        <w:trPr>
          <w:trHeight w:val="227"/>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3E65326"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Prestaciones y Encargas Únicas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610B963"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171,58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AA4E9FA"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37,90</w:t>
            </w:r>
          </w:p>
        </w:tc>
      </w:tr>
      <w:tr w:rsidR="009873D4" w:rsidRPr="009873D4" w14:paraId="022BEC32" w14:textId="77777777" w:rsidTr="009873D4">
        <w:trPr>
          <w:trHeight w:val="227"/>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2E4D312"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Prestaciones Sociales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F8241C3"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117,78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321C914"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4,55</w:t>
            </w:r>
          </w:p>
        </w:tc>
      </w:tr>
      <w:tr w:rsidR="009873D4" w:rsidRPr="009873D4" w14:paraId="46F22169" w14:textId="77777777" w:rsidTr="009873D4">
        <w:trPr>
          <w:trHeight w:val="227"/>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A10EB2A"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Recargos Falta Medidas Seguridad e Higiene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61AA286"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83,14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6D9A740"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27,63</w:t>
            </w:r>
          </w:p>
        </w:tc>
      </w:tr>
      <w:tr w:rsidR="009873D4" w:rsidRPr="009873D4" w14:paraId="024639AE" w14:textId="77777777" w:rsidTr="009873D4">
        <w:trPr>
          <w:trHeight w:val="227"/>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1F886D8"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Farmacia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659F42B"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35,11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3F8FE73"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9,83</w:t>
            </w:r>
          </w:p>
        </w:tc>
      </w:tr>
      <w:tr w:rsidR="009873D4" w:rsidRPr="009873D4" w14:paraId="26370AD5" w14:textId="77777777" w:rsidTr="009873D4">
        <w:trPr>
          <w:trHeight w:val="227"/>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B1F68A7"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Ayudas Genéricas a Familias e Instituciones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EFEC175"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1,75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E50A0D5"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0,06</w:t>
            </w:r>
          </w:p>
        </w:tc>
      </w:tr>
      <w:tr w:rsidR="009873D4" w:rsidRPr="009873D4" w14:paraId="6F119CDA" w14:textId="77777777" w:rsidTr="009873D4">
        <w:trPr>
          <w:trHeight w:val="227"/>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28A7662C"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Otras Prestaciones e Indemnizaciones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90762D4"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96,15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B67255F"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1.194,51</w:t>
            </w:r>
          </w:p>
        </w:tc>
      </w:tr>
      <w:tr w:rsidR="009873D4" w:rsidRPr="009873D4" w14:paraId="4689825F" w14:textId="77777777" w:rsidTr="009873D4">
        <w:trPr>
          <w:trHeight w:val="227"/>
        </w:trPr>
        <w:tc>
          <w:tcPr>
            <w:tcW w:w="0" w:type="auto"/>
            <w:tcBorders>
              <w:top w:val="nil"/>
              <w:left w:val="single" w:sz="8" w:space="0" w:color="auto"/>
              <w:bottom w:val="single" w:sz="8" w:space="0" w:color="auto"/>
              <w:right w:val="single" w:sz="8" w:space="0" w:color="auto"/>
            </w:tcBorders>
            <w:shd w:val="clear" w:color="auto" w:fill="DDEBF7"/>
            <w:tcMar>
              <w:top w:w="0" w:type="dxa"/>
              <w:left w:w="70" w:type="dxa"/>
              <w:bottom w:w="0" w:type="dxa"/>
              <w:right w:w="70" w:type="dxa"/>
            </w:tcMar>
            <w:vAlign w:val="center"/>
            <w:hideMark/>
          </w:tcPr>
          <w:p w14:paraId="11BB5467"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SUMA DE SUBSIDIOS Y OTRAS PRESTACIONES</w:t>
            </w:r>
          </w:p>
        </w:tc>
        <w:tc>
          <w:tcPr>
            <w:tcW w:w="0" w:type="auto"/>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14:paraId="5AA1BAF9"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11.043,59</w:t>
            </w:r>
          </w:p>
        </w:tc>
        <w:tc>
          <w:tcPr>
            <w:tcW w:w="0" w:type="auto"/>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14:paraId="098ECE35"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5.427,70</w:t>
            </w:r>
          </w:p>
        </w:tc>
      </w:tr>
    </w:tbl>
    <w:p w14:paraId="245B5C6B" w14:textId="5202A48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p>
    <w:tbl>
      <w:tblPr>
        <w:tblW w:w="8340" w:type="dxa"/>
        <w:tblCellMar>
          <w:left w:w="0" w:type="dxa"/>
          <w:right w:w="0" w:type="dxa"/>
        </w:tblCellMar>
        <w:tblLook w:val="04A0" w:firstRow="1" w:lastRow="0" w:firstColumn="1" w:lastColumn="0" w:noHBand="0" w:noVBand="1"/>
      </w:tblPr>
      <w:tblGrid>
        <w:gridCol w:w="3764"/>
        <w:gridCol w:w="2187"/>
        <w:gridCol w:w="2389"/>
      </w:tblGrid>
      <w:tr w:rsidR="009873D4" w:rsidRPr="009873D4" w14:paraId="5F9C9095" w14:textId="77777777" w:rsidTr="009873D4">
        <w:trPr>
          <w:trHeight w:val="227"/>
        </w:trPr>
        <w:tc>
          <w:tcPr>
            <w:tcW w:w="5003" w:type="dxa"/>
            <w:vMerge w:val="restart"/>
            <w:tcBorders>
              <w:top w:val="single" w:sz="8" w:space="0" w:color="auto"/>
              <w:left w:val="single" w:sz="8" w:space="0" w:color="auto"/>
              <w:bottom w:val="single" w:sz="8" w:space="0" w:color="auto"/>
              <w:right w:val="single" w:sz="8" w:space="0" w:color="auto"/>
            </w:tcBorders>
            <w:shd w:val="clear" w:color="auto" w:fill="FFF2CC"/>
            <w:tcMar>
              <w:top w:w="0" w:type="dxa"/>
              <w:left w:w="70" w:type="dxa"/>
              <w:bottom w:w="0" w:type="dxa"/>
              <w:right w:w="70" w:type="dxa"/>
            </w:tcMar>
            <w:vAlign w:val="center"/>
            <w:hideMark/>
          </w:tcPr>
          <w:p w14:paraId="5FF5298B"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OTRAS PRESTACIONES</w:t>
            </w:r>
          </w:p>
        </w:tc>
        <w:tc>
          <w:tcPr>
            <w:tcW w:w="1652" w:type="dxa"/>
            <w:vMerge w:val="restart"/>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14:paraId="5B47ADEF"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PRESUPUESTO</w:t>
            </w:r>
          </w:p>
        </w:tc>
        <w:tc>
          <w:tcPr>
            <w:tcW w:w="1685" w:type="dxa"/>
            <w:tcBorders>
              <w:top w:val="single" w:sz="8" w:space="0" w:color="auto"/>
              <w:left w:val="nil"/>
              <w:bottom w:val="nil"/>
              <w:right w:val="single" w:sz="8" w:space="0" w:color="auto"/>
            </w:tcBorders>
            <w:shd w:val="clear" w:color="auto" w:fill="FFF2CC"/>
            <w:tcMar>
              <w:top w:w="0" w:type="dxa"/>
              <w:left w:w="70" w:type="dxa"/>
              <w:bottom w:w="0" w:type="dxa"/>
              <w:right w:w="70" w:type="dxa"/>
            </w:tcMar>
            <w:vAlign w:val="center"/>
            <w:hideMark/>
          </w:tcPr>
          <w:p w14:paraId="67E88E00"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OBLIGACIONES</w:t>
            </w:r>
          </w:p>
        </w:tc>
      </w:tr>
      <w:tr w:rsidR="009873D4" w:rsidRPr="009873D4" w14:paraId="7EFAC279" w14:textId="77777777" w:rsidTr="009873D4">
        <w:trPr>
          <w:trHeight w:val="227"/>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4638444"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p>
        </w:tc>
        <w:tc>
          <w:tcPr>
            <w:tcW w:w="0" w:type="auto"/>
            <w:vMerge/>
            <w:tcBorders>
              <w:top w:val="single" w:sz="8" w:space="0" w:color="auto"/>
              <w:left w:val="nil"/>
              <w:bottom w:val="single" w:sz="8" w:space="0" w:color="auto"/>
              <w:right w:val="single" w:sz="8" w:space="0" w:color="auto"/>
            </w:tcBorders>
            <w:vAlign w:val="center"/>
            <w:hideMark/>
          </w:tcPr>
          <w:p w14:paraId="48D5D9E7"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p>
        </w:tc>
        <w:tc>
          <w:tcPr>
            <w:tcW w:w="1685" w:type="dxa"/>
            <w:tcBorders>
              <w:top w:val="nil"/>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14:paraId="4F154B68"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RECONOCIDAS</w:t>
            </w:r>
          </w:p>
        </w:tc>
      </w:tr>
      <w:tr w:rsidR="009873D4" w:rsidRPr="009873D4" w14:paraId="7D67120C" w14:textId="77777777" w:rsidTr="009873D4">
        <w:trPr>
          <w:trHeight w:val="227"/>
        </w:trPr>
        <w:tc>
          <w:tcPr>
            <w:tcW w:w="500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5039929"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Prestación Cese Actividad</w:t>
            </w:r>
          </w:p>
        </w:tc>
        <w:tc>
          <w:tcPr>
            <w:tcW w:w="16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617A7D1"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14,92</w:t>
            </w:r>
          </w:p>
        </w:tc>
        <w:tc>
          <w:tcPr>
            <w:tcW w:w="1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48DC262"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4,71</w:t>
            </w:r>
          </w:p>
        </w:tc>
      </w:tr>
      <w:tr w:rsidR="009873D4" w:rsidRPr="009873D4" w14:paraId="33D68C13" w14:textId="77777777" w:rsidTr="009873D4">
        <w:trPr>
          <w:trHeight w:val="227"/>
        </w:trPr>
        <w:tc>
          <w:tcPr>
            <w:tcW w:w="500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62C5EA7"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Prestación Extra. Cese Actividad Covid 19</w:t>
            </w:r>
          </w:p>
        </w:tc>
        <w:tc>
          <w:tcPr>
            <w:tcW w:w="16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F381618"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w:t>
            </w:r>
          </w:p>
        </w:tc>
        <w:tc>
          <w:tcPr>
            <w:tcW w:w="1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5B46013"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1.112,17</w:t>
            </w:r>
          </w:p>
        </w:tc>
      </w:tr>
      <w:tr w:rsidR="009873D4" w:rsidRPr="009873D4" w14:paraId="0061ADFB" w14:textId="77777777" w:rsidTr="009873D4">
        <w:trPr>
          <w:trHeight w:val="227"/>
        </w:trPr>
        <w:tc>
          <w:tcPr>
            <w:tcW w:w="500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8C88034"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 xml:space="preserve">Cuotas </w:t>
            </w:r>
            <w:proofErr w:type="spellStart"/>
            <w:r w:rsidRPr="009873D4">
              <w:rPr>
                <w:rFonts w:ascii="Comic Sans MS" w:eastAsia="Times New Roman" w:hAnsi="Comic Sans MS" w:cs="Arial"/>
                <w:color w:val="000000"/>
                <w:sz w:val="28"/>
                <w:szCs w:val="28"/>
                <w:lang w:eastAsia="es-ES"/>
              </w:rPr>
              <w:t>Benef</w:t>
            </w:r>
            <w:proofErr w:type="spellEnd"/>
            <w:r w:rsidRPr="009873D4">
              <w:rPr>
                <w:rFonts w:ascii="Comic Sans MS" w:eastAsia="Times New Roman" w:hAnsi="Comic Sans MS" w:cs="Arial"/>
                <w:color w:val="000000"/>
                <w:sz w:val="28"/>
                <w:szCs w:val="28"/>
                <w:lang w:eastAsia="es-ES"/>
              </w:rPr>
              <w:t>. Prestación Cese Actividad</w:t>
            </w:r>
          </w:p>
        </w:tc>
        <w:tc>
          <w:tcPr>
            <w:tcW w:w="16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EEB39C9"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5,94</w:t>
            </w:r>
          </w:p>
        </w:tc>
        <w:tc>
          <w:tcPr>
            <w:tcW w:w="1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114A744"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1,2</w:t>
            </w:r>
          </w:p>
        </w:tc>
      </w:tr>
      <w:tr w:rsidR="009873D4" w:rsidRPr="009873D4" w14:paraId="23B76128" w14:textId="77777777" w:rsidTr="009873D4">
        <w:trPr>
          <w:trHeight w:val="227"/>
        </w:trPr>
        <w:tc>
          <w:tcPr>
            <w:tcW w:w="500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E5C143B"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Resto de Prestaciones e Indemnizaciones</w:t>
            </w:r>
          </w:p>
        </w:tc>
        <w:tc>
          <w:tcPr>
            <w:tcW w:w="16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D80EF0D"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75,29</w:t>
            </w:r>
          </w:p>
        </w:tc>
        <w:tc>
          <w:tcPr>
            <w:tcW w:w="1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65FC93A"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76,43</w:t>
            </w:r>
          </w:p>
        </w:tc>
      </w:tr>
      <w:tr w:rsidR="009873D4" w:rsidRPr="009873D4" w14:paraId="45AA94AB" w14:textId="77777777" w:rsidTr="009873D4">
        <w:trPr>
          <w:trHeight w:val="227"/>
        </w:trPr>
        <w:tc>
          <w:tcPr>
            <w:tcW w:w="5003" w:type="dxa"/>
            <w:tcBorders>
              <w:top w:val="nil"/>
              <w:left w:val="single" w:sz="8" w:space="0" w:color="auto"/>
              <w:bottom w:val="single" w:sz="8" w:space="0" w:color="auto"/>
              <w:right w:val="single" w:sz="8" w:space="0" w:color="auto"/>
            </w:tcBorders>
            <w:shd w:val="clear" w:color="auto" w:fill="DDEBF7"/>
            <w:tcMar>
              <w:top w:w="0" w:type="dxa"/>
              <w:left w:w="70" w:type="dxa"/>
              <w:bottom w:w="0" w:type="dxa"/>
              <w:right w:w="70" w:type="dxa"/>
            </w:tcMar>
            <w:vAlign w:val="center"/>
            <w:hideMark/>
          </w:tcPr>
          <w:p w14:paraId="4D170004"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proofErr w:type="gramStart"/>
            <w:r w:rsidRPr="009873D4">
              <w:rPr>
                <w:rFonts w:ascii="Comic Sans MS" w:eastAsia="Times New Roman" w:hAnsi="Comic Sans MS" w:cs="Arial"/>
                <w:b/>
                <w:bCs/>
                <w:color w:val="000000"/>
                <w:sz w:val="28"/>
                <w:szCs w:val="28"/>
                <w:lang w:eastAsia="es-ES"/>
              </w:rPr>
              <w:t>TOTAL</w:t>
            </w:r>
            <w:proofErr w:type="gramEnd"/>
            <w:r w:rsidRPr="009873D4">
              <w:rPr>
                <w:rFonts w:ascii="Comic Sans MS" w:eastAsia="Times New Roman" w:hAnsi="Comic Sans MS" w:cs="Arial"/>
                <w:b/>
                <w:bCs/>
                <w:color w:val="000000"/>
                <w:sz w:val="28"/>
                <w:szCs w:val="28"/>
                <w:lang w:eastAsia="es-ES"/>
              </w:rPr>
              <w:t xml:space="preserve"> INCAPACIDAD TEMPORAL</w:t>
            </w:r>
          </w:p>
        </w:tc>
        <w:tc>
          <w:tcPr>
            <w:tcW w:w="1652"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14:paraId="0668740C"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96,15</w:t>
            </w:r>
          </w:p>
        </w:tc>
        <w:tc>
          <w:tcPr>
            <w:tcW w:w="1685"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14:paraId="7038949F"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1.194,51</w:t>
            </w:r>
          </w:p>
        </w:tc>
      </w:tr>
    </w:tbl>
    <w:p w14:paraId="3C16362B" w14:textId="77777777" w:rsidR="009873D4" w:rsidRPr="009873D4" w:rsidRDefault="009873D4" w:rsidP="009873D4">
      <w:pPr>
        <w:spacing w:before="100" w:after="10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En cuanto a las </w:t>
      </w:r>
      <w:r w:rsidRPr="009873D4">
        <w:rPr>
          <w:rFonts w:ascii="Comic Sans MS" w:eastAsia="Times New Roman" w:hAnsi="Comic Sans MS" w:cs="Arial"/>
          <w:color w:val="000000"/>
          <w:sz w:val="28"/>
          <w:szCs w:val="28"/>
          <w:u w:val="single"/>
          <w:lang w:eastAsia="es-ES"/>
        </w:rPr>
        <w:t>prestaciones en concepto de nacimiento y cuidado de menor</w:t>
      </w:r>
      <w:r w:rsidRPr="009873D4">
        <w:rPr>
          <w:rFonts w:ascii="Comic Sans MS" w:eastAsia="Times New Roman" w:hAnsi="Comic Sans MS" w:cs="Arial"/>
          <w:color w:val="000000"/>
          <w:sz w:val="28"/>
          <w:szCs w:val="28"/>
          <w:lang w:eastAsia="es-ES"/>
        </w:rPr>
        <w:t>, corresponsabilidad en el cuidado del lactante, riesgo durante el embarazo y durante la lactancia natural y cuidado de menores por cáncer u otra enfermedad se elevaron hasta los </w:t>
      </w:r>
      <w:r w:rsidRPr="009873D4">
        <w:rPr>
          <w:rFonts w:ascii="Comic Sans MS" w:eastAsia="Times New Roman" w:hAnsi="Comic Sans MS" w:cs="Arial"/>
          <w:b/>
          <w:bCs/>
          <w:color w:val="000000"/>
          <w:sz w:val="28"/>
          <w:szCs w:val="28"/>
          <w:lang w:eastAsia="es-ES"/>
        </w:rPr>
        <w:t>916,86 </w:t>
      </w:r>
      <w:r w:rsidRPr="009873D4">
        <w:rPr>
          <w:rFonts w:ascii="Comic Sans MS" w:eastAsia="Times New Roman" w:hAnsi="Comic Sans MS" w:cs="Arial"/>
          <w:color w:val="000000"/>
          <w:sz w:val="28"/>
          <w:szCs w:val="28"/>
          <w:lang w:eastAsia="es-ES"/>
        </w:rPr>
        <w:t>millones, lo que representa un incremento interanual del 14,14%, donde se aprecia el efecto del aumento del permiso por paternidad de 5 a 12 semanas.</w:t>
      </w:r>
    </w:p>
    <w:tbl>
      <w:tblPr>
        <w:tblW w:w="8340" w:type="dxa"/>
        <w:tblCellMar>
          <w:left w:w="0" w:type="dxa"/>
          <w:right w:w="0" w:type="dxa"/>
        </w:tblCellMar>
        <w:tblLook w:val="04A0" w:firstRow="1" w:lastRow="0" w:firstColumn="1" w:lastColumn="0" w:noHBand="0" w:noVBand="1"/>
      </w:tblPr>
      <w:tblGrid>
        <w:gridCol w:w="3764"/>
        <w:gridCol w:w="2187"/>
        <w:gridCol w:w="2389"/>
      </w:tblGrid>
      <w:tr w:rsidR="009873D4" w:rsidRPr="009873D4" w14:paraId="39D36029" w14:textId="77777777" w:rsidTr="009873D4">
        <w:trPr>
          <w:trHeight w:val="259"/>
        </w:trPr>
        <w:tc>
          <w:tcPr>
            <w:tcW w:w="5003" w:type="dxa"/>
            <w:vMerge w:val="restart"/>
            <w:tcBorders>
              <w:top w:val="single" w:sz="8" w:space="0" w:color="auto"/>
              <w:left w:val="single" w:sz="8" w:space="0" w:color="auto"/>
              <w:bottom w:val="single" w:sz="8" w:space="0" w:color="auto"/>
              <w:right w:val="single" w:sz="8" w:space="0" w:color="auto"/>
            </w:tcBorders>
            <w:shd w:val="clear" w:color="auto" w:fill="FFF2CC"/>
            <w:tcMar>
              <w:top w:w="0" w:type="dxa"/>
              <w:left w:w="70" w:type="dxa"/>
              <w:bottom w:w="0" w:type="dxa"/>
              <w:right w:w="70" w:type="dxa"/>
            </w:tcMar>
            <w:vAlign w:val="center"/>
            <w:hideMark/>
          </w:tcPr>
          <w:p w14:paraId="3B28E57D"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INCAPACIDAD TEMPORAL</w:t>
            </w:r>
          </w:p>
        </w:tc>
        <w:tc>
          <w:tcPr>
            <w:tcW w:w="1652" w:type="dxa"/>
            <w:vMerge w:val="restart"/>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14:paraId="2AF8CC65"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PRESUPUESTO</w:t>
            </w:r>
          </w:p>
        </w:tc>
        <w:tc>
          <w:tcPr>
            <w:tcW w:w="1685" w:type="dxa"/>
            <w:tcBorders>
              <w:top w:val="single" w:sz="8" w:space="0" w:color="auto"/>
              <w:left w:val="nil"/>
              <w:bottom w:val="nil"/>
              <w:right w:val="single" w:sz="8" w:space="0" w:color="auto"/>
            </w:tcBorders>
            <w:shd w:val="clear" w:color="auto" w:fill="FFF2CC"/>
            <w:tcMar>
              <w:top w:w="0" w:type="dxa"/>
              <w:left w:w="70" w:type="dxa"/>
              <w:bottom w:w="0" w:type="dxa"/>
              <w:right w:w="70" w:type="dxa"/>
            </w:tcMar>
            <w:vAlign w:val="center"/>
            <w:hideMark/>
          </w:tcPr>
          <w:p w14:paraId="25C60C52"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OBLIGACIONES</w:t>
            </w:r>
          </w:p>
        </w:tc>
      </w:tr>
      <w:tr w:rsidR="009873D4" w:rsidRPr="009873D4" w14:paraId="6B1AD108" w14:textId="77777777" w:rsidTr="009873D4">
        <w:trPr>
          <w:trHeight w:val="259"/>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D1CCB79"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p>
        </w:tc>
        <w:tc>
          <w:tcPr>
            <w:tcW w:w="0" w:type="auto"/>
            <w:vMerge/>
            <w:tcBorders>
              <w:top w:val="single" w:sz="8" w:space="0" w:color="auto"/>
              <w:left w:val="nil"/>
              <w:bottom w:val="single" w:sz="8" w:space="0" w:color="auto"/>
              <w:right w:val="single" w:sz="8" w:space="0" w:color="auto"/>
            </w:tcBorders>
            <w:vAlign w:val="center"/>
            <w:hideMark/>
          </w:tcPr>
          <w:p w14:paraId="54B6E534"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p>
        </w:tc>
        <w:tc>
          <w:tcPr>
            <w:tcW w:w="1685" w:type="dxa"/>
            <w:tcBorders>
              <w:top w:val="nil"/>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14:paraId="0783ECA9"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RECONOCIDAS</w:t>
            </w:r>
          </w:p>
        </w:tc>
      </w:tr>
      <w:tr w:rsidR="009873D4" w:rsidRPr="009873D4" w14:paraId="5BFD6A42" w14:textId="77777777" w:rsidTr="009873D4">
        <w:trPr>
          <w:trHeight w:val="259"/>
        </w:trPr>
        <w:tc>
          <w:tcPr>
            <w:tcW w:w="500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ED1FE3D"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Subsidio Temporal por procesos dedicados Covid 19</w:t>
            </w:r>
          </w:p>
        </w:tc>
        <w:tc>
          <w:tcPr>
            <w:tcW w:w="16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9135E5F"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w:t>
            </w:r>
          </w:p>
        </w:tc>
        <w:tc>
          <w:tcPr>
            <w:tcW w:w="1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7185839"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16,86</w:t>
            </w:r>
          </w:p>
        </w:tc>
      </w:tr>
      <w:tr w:rsidR="009873D4" w:rsidRPr="009873D4" w14:paraId="5EE32585" w14:textId="77777777" w:rsidTr="009873D4">
        <w:trPr>
          <w:trHeight w:val="259"/>
        </w:trPr>
        <w:tc>
          <w:tcPr>
            <w:tcW w:w="500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23E240DE"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Subsidio Temporal por Contingencias Comunes</w:t>
            </w:r>
          </w:p>
        </w:tc>
        <w:tc>
          <w:tcPr>
            <w:tcW w:w="16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9DF44CA"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6.904,64</w:t>
            </w:r>
          </w:p>
        </w:tc>
        <w:tc>
          <w:tcPr>
            <w:tcW w:w="1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55EBF71"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2.864,67</w:t>
            </w:r>
          </w:p>
        </w:tc>
      </w:tr>
      <w:tr w:rsidR="009873D4" w:rsidRPr="009873D4" w14:paraId="198C5D7A" w14:textId="77777777" w:rsidTr="009873D4">
        <w:trPr>
          <w:trHeight w:val="259"/>
        </w:trPr>
        <w:tc>
          <w:tcPr>
            <w:tcW w:w="500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B23467E"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Subsidio Temporal por Contingencias Profesionales</w:t>
            </w:r>
          </w:p>
        </w:tc>
        <w:tc>
          <w:tcPr>
            <w:tcW w:w="16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3542E2F"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998,02</w:t>
            </w:r>
          </w:p>
        </w:tc>
        <w:tc>
          <w:tcPr>
            <w:tcW w:w="1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F7C95D1"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354,76</w:t>
            </w:r>
          </w:p>
        </w:tc>
      </w:tr>
      <w:tr w:rsidR="009873D4" w:rsidRPr="009873D4" w14:paraId="15F61268" w14:textId="77777777" w:rsidTr="009873D4">
        <w:trPr>
          <w:trHeight w:val="259"/>
        </w:trPr>
        <w:tc>
          <w:tcPr>
            <w:tcW w:w="500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8EAD030"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Compensación por Colaboración de Empresas</w:t>
            </w:r>
          </w:p>
        </w:tc>
        <w:tc>
          <w:tcPr>
            <w:tcW w:w="16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3418420"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77,06</w:t>
            </w:r>
          </w:p>
        </w:tc>
        <w:tc>
          <w:tcPr>
            <w:tcW w:w="1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3768C6E"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0,07</w:t>
            </w:r>
          </w:p>
        </w:tc>
      </w:tr>
      <w:tr w:rsidR="009873D4" w:rsidRPr="009873D4" w14:paraId="1B3BF275" w14:textId="77777777" w:rsidTr="009873D4">
        <w:trPr>
          <w:trHeight w:val="259"/>
        </w:trPr>
        <w:tc>
          <w:tcPr>
            <w:tcW w:w="5003" w:type="dxa"/>
            <w:tcBorders>
              <w:top w:val="nil"/>
              <w:left w:val="single" w:sz="8" w:space="0" w:color="auto"/>
              <w:bottom w:val="single" w:sz="8" w:space="0" w:color="auto"/>
              <w:right w:val="single" w:sz="8" w:space="0" w:color="auto"/>
            </w:tcBorders>
            <w:shd w:val="clear" w:color="auto" w:fill="DDEBF7"/>
            <w:tcMar>
              <w:top w:w="0" w:type="dxa"/>
              <w:left w:w="70" w:type="dxa"/>
              <w:bottom w:w="0" w:type="dxa"/>
              <w:right w:w="70" w:type="dxa"/>
            </w:tcMar>
            <w:vAlign w:val="center"/>
            <w:hideMark/>
          </w:tcPr>
          <w:p w14:paraId="1C2CED56"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proofErr w:type="gramStart"/>
            <w:r w:rsidRPr="009873D4">
              <w:rPr>
                <w:rFonts w:ascii="Comic Sans MS" w:eastAsia="Times New Roman" w:hAnsi="Comic Sans MS" w:cs="Arial"/>
                <w:b/>
                <w:bCs/>
                <w:color w:val="000000"/>
                <w:sz w:val="28"/>
                <w:szCs w:val="28"/>
                <w:lang w:eastAsia="es-ES"/>
              </w:rPr>
              <w:t>TOTAL</w:t>
            </w:r>
            <w:proofErr w:type="gramEnd"/>
            <w:r w:rsidRPr="009873D4">
              <w:rPr>
                <w:rFonts w:ascii="Comic Sans MS" w:eastAsia="Times New Roman" w:hAnsi="Comic Sans MS" w:cs="Arial"/>
                <w:b/>
                <w:bCs/>
                <w:color w:val="000000"/>
                <w:sz w:val="28"/>
                <w:szCs w:val="28"/>
                <w:lang w:eastAsia="es-ES"/>
              </w:rPr>
              <w:t xml:space="preserve"> INCAPACIDAD TEMPORAL</w:t>
            </w:r>
          </w:p>
        </w:tc>
        <w:tc>
          <w:tcPr>
            <w:tcW w:w="1652"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14:paraId="0299AFA6"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7.979,72</w:t>
            </w:r>
          </w:p>
        </w:tc>
        <w:tc>
          <w:tcPr>
            <w:tcW w:w="1685"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14:paraId="5CF417A5"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3.236,36</w:t>
            </w:r>
          </w:p>
        </w:tc>
      </w:tr>
    </w:tbl>
    <w:p w14:paraId="65D130FE" w14:textId="77777777" w:rsidR="009873D4" w:rsidRPr="009873D4" w:rsidRDefault="009873D4" w:rsidP="009873D4">
      <w:pPr>
        <w:spacing w:before="100" w:after="10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El gasto en </w:t>
      </w:r>
      <w:r w:rsidRPr="009873D4">
        <w:rPr>
          <w:rFonts w:ascii="Comic Sans MS" w:eastAsia="Times New Roman" w:hAnsi="Comic Sans MS" w:cs="Arial"/>
          <w:color w:val="000000"/>
          <w:sz w:val="28"/>
          <w:szCs w:val="28"/>
          <w:u w:val="single"/>
          <w:lang w:eastAsia="es-ES"/>
        </w:rPr>
        <w:t>incapacidad temporal</w:t>
      </w:r>
      <w:r w:rsidRPr="009873D4">
        <w:rPr>
          <w:rFonts w:ascii="Comic Sans MS" w:eastAsia="Times New Roman" w:hAnsi="Comic Sans MS" w:cs="Arial"/>
          <w:color w:val="000000"/>
          <w:sz w:val="28"/>
          <w:szCs w:val="28"/>
          <w:lang w:eastAsia="es-ES"/>
        </w:rPr>
        <w:t> se ha visto incrementado un 20,72 hasta los </w:t>
      </w:r>
      <w:r w:rsidRPr="009873D4">
        <w:rPr>
          <w:rFonts w:ascii="Comic Sans MS" w:eastAsia="Times New Roman" w:hAnsi="Comic Sans MS" w:cs="Arial"/>
          <w:b/>
          <w:bCs/>
          <w:color w:val="000000"/>
          <w:sz w:val="28"/>
          <w:szCs w:val="28"/>
          <w:lang w:eastAsia="es-ES"/>
        </w:rPr>
        <w:t>3.236,36</w:t>
      </w:r>
      <w:r w:rsidRPr="009873D4">
        <w:rPr>
          <w:rFonts w:ascii="Comic Sans MS" w:eastAsia="Times New Roman" w:hAnsi="Comic Sans MS" w:cs="Arial"/>
          <w:color w:val="000000"/>
          <w:sz w:val="28"/>
          <w:szCs w:val="28"/>
          <w:lang w:eastAsia="es-ES"/>
        </w:rPr>
        <w:t> millones, siendo el gasto registrado en IT por procesos derivados de la COVID-19 de 16,86 millones, un 0,52% del gasto total.</w:t>
      </w:r>
    </w:p>
    <w:tbl>
      <w:tblPr>
        <w:tblW w:w="0" w:type="auto"/>
        <w:tblInd w:w="-5" w:type="dxa"/>
        <w:tblCellMar>
          <w:left w:w="0" w:type="dxa"/>
          <w:right w:w="0" w:type="dxa"/>
        </w:tblCellMar>
        <w:tblLook w:val="04A0" w:firstRow="1" w:lastRow="0" w:firstColumn="1" w:lastColumn="0" w:noHBand="0" w:noVBand="1"/>
      </w:tblPr>
      <w:tblGrid>
        <w:gridCol w:w="3913"/>
        <w:gridCol w:w="2187"/>
        <w:gridCol w:w="2389"/>
      </w:tblGrid>
      <w:tr w:rsidR="009873D4" w:rsidRPr="009873D4" w14:paraId="7997F8DB" w14:textId="77777777" w:rsidTr="009873D4">
        <w:trPr>
          <w:trHeight w:val="227"/>
        </w:trPr>
        <w:tc>
          <w:tcPr>
            <w:tcW w:w="0" w:type="auto"/>
            <w:vMerge w:val="restart"/>
            <w:tcBorders>
              <w:top w:val="single" w:sz="8" w:space="0" w:color="auto"/>
              <w:left w:val="single" w:sz="8" w:space="0" w:color="auto"/>
              <w:bottom w:val="single" w:sz="8" w:space="0" w:color="auto"/>
              <w:right w:val="single" w:sz="8" w:space="0" w:color="auto"/>
            </w:tcBorders>
            <w:shd w:val="clear" w:color="auto" w:fill="FFF2CC"/>
            <w:tcMar>
              <w:top w:w="0" w:type="dxa"/>
              <w:left w:w="70" w:type="dxa"/>
              <w:bottom w:w="0" w:type="dxa"/>
              <w:right w:w="70" w:type="dxa"/>
            </w:tcMar>
            <w:vAlign w:val="center"/>
            <w:hideMark/>
          </w:tcPr>
          <w:p w14:paraId="25516CD9"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PENSIONES Y PRESTACIONES NO CONTRIBUTIVAS</w:t>
            </w:r>
          </w:p>
        </w:tc>
        <w:tc>
          <w:tcPr>
            <w:tcW w:w="0" w:type="auto"/>
            <w:vMerge w:val="restart"/>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14:paraId="3FC97BE0"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PRESUPUESTO</w:t>
            </w:r>
          </w:p>
        </w:tc>
        <w:tc>
          <w:tcPr>
            <w:tcW w:w="0" w:type="auto"/>
            <w:tcBorders>
              <w:top w:val="single" w:sz="8" w:space="0" w:color="auto"/>
              <w:left w:val="nil"/>
              <w:bottom w:val="nil"/>
              <w:right w:val="single" w:sz="8" w:space="0" w:color="auto"/>
            </w:tcBorders>
            <w:shd w:val="clear" w:color="auto" w:fill="FFF2CC"/>
            <w:tcMar>
              <w:top w:w="0" w:type="dxa"/>
              <w:left w:w="70" w:type="dxa"/>
              <w:bottom w:w="0" w:type="dxa"/>
              <w:right w:w="70" w:type="dxa"/>
            </w:tcMar>
            <w:vAlign w:val="center"/>
            <w:hideMark/>
          </w:tcPr>
          <w:p w14:paraId="2FA21F4F"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OBLIGACIONES</w:t>
            </w:r>
          </w:p>
        </w:tc>
      </w:tr>
      <w:tr w:rsidR="009873D4" w:rsidRPr="009873D4" w14:paraId="7380CD73" w14:textId="77777777" w:rsidTr="009873D4">
        <w:trPr>
          <w:trHeight w:val="227"/>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632DD9F"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p>
        </w:tc>
        <w:tc>
          <w:tcPr>
            <w:tcW w:w="0" w:type="auto"/>
            <w:vMerge/>
            <w:tcBorders>
              <w:top w:val="single" w:sz="8" w:space="0" w:color="auto"/>
              <w:left w:val="nil"/>
              <w:bottom w:val="single" w:sz="8" w:space="0" w:color="auto"/>
              <w:right w:val="single" w:sz="8" w:space="0" w:color="auto"/>
            </w:tcBorders>
            <w:vAlign w:val="center"/>
            <w:hideMark/>
          </w:tcPr>
          <w:p w14:paraId="786D0489"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p>
        </w:tc>
        <w:tc>
          <w:tcPr>
            <w:tcW w:w="0" w:type="auto"/>
            <w:tcBorders>
              <w:top w:val="nil"/>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14:paraId="0953EB91"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RECONOCIDAS</w:t>
            </w:r>
          </w:p>
        </w:tc>
      </w:tr>
      <w:tr w:rsidR="009873D4" w:rsidRPr="009873D4" w14:paraId="1676ADCC" w14:textId="77777777" w:rsidTr="009873D4">
        <w:trPr>
          <w:trHeight w:val="227"/>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2F56A253"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Pensiones no contributivas y Complemento a mínimos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99E1336"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9.698,92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053B5EA"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2.734,75</w:t>
            </w:r>
          </w:p>
        </w:tc>
      </w:tr>
      <w:tr w:rsidR="009873D4" w:rsidRPr="009873D4" w14:paraId="2250C974" w14:textId="77777777" w:rsidTr="009873D4">
        <w:trPr>
          <w:trHeight w:val="227"/>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1F63224"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Subsidios y otras prestaciones no contributivas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CEE7069"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1.697,40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25B441D"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749,81</w:t>
            </w:r>
          </w:p>
        </w:tc>
      </w:tr>
      <w:tr w:rsidR="009873D4" w:rsidRPr="009873D4" w14:paraId="2E8C46CB" w14:textId="77777777" w:rsidTr="009873D4">
        <w:trPr>
          <w:trHeight w:val="227"/>
        </w:trPr>
        <w:tc>
          <w:tcPr>
            <w:tcW w:w="0" w:type="auto"/>
            <w:tcBorders>
              <w:top w:val="nil"/>
              <w:left w:val="single" w:sz="8" w:space="0" w:color="auto"/>
              <w:bottom w:val="single" w:sz="8" w:space="0" w:color="auto"/>
              <w:right w:val="single" w:sz="8" w:space="0" w:color="auto"/>
            </w:tcBorders>
            <w:shd w:val="clear" w:color="auto" w:fill="DDEBF7"/>
            <w:tcMar>
              <w:top w:w="0" w:type="dxa"/>
              <w:left w:w="70" w:type="dxa"/>
              <w:bottom w:w="0" w:type="dxa"/>
              <w:right w:w="70" w:type="dxa"/>
            </w:tcMar>
            <w:vAlign w:val="center"/>
            <w:hideMark/>
          </w:tcPr>
          <w:p w14:paraId="104D3478"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PENSIONES Y PRESTACIONES NO CONTRIBUTIVAS</w:t>
            </w:r>
          </w:p>
        </w:tc>
        <w:tc>
          <w:tcPr>
            <w:tcW w:w="0" w:type="auto"/>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14:paraId="7CE2A473"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11.396,32</w:t>
            </w:r>
          </w:p>
        </w:tc>
        <w:tc>
          <w:tcPr>
            <w:tcW w:w="0" w:type="auto"/>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14:paraId="1DCBCD36"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3.484,56</w:t>
            </w:r>
          </w:p>
        </w:tc>
      </w:tr>
    </w:tbl>
    <w:p w14:paraId="568499BC" w14:textId="4A6EA0CA"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p>
    <w:tbl>
      <w:tblPr>
        <w:tblW w:w="0" w:type="auto"/>
        <w:tblInd w:w="-5" w:type="dxa"/>
        <w:tblCellMar>
          <w:left w:w="0" w:type="dxa"/>
          <w:right w:w="0" w:type="dxa"/>
        </w:tblCellMar>
        <w:tblLook w:val="04A0" w:firstRow="1" w:lastRow="0" w:firstColumn="1" w:lastColumn="0" w:noHBand="0" w:noVBand="1"/>
      </w:tblPr>
      <w:tblGrid>
        <w:gridCol w:w="3913"/>
        <w:gridCol w:w="2187"/>
        <w:gridCol w:w="2389"/>
      </w:tblGrid>
      <w:tr w:rsidR="009873D4" w:rsidRPr="009873D4" w14:paraId="05EA07DC" w14:textId="77777777" w:rsidTr="009873D4">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2CC"/>
            <w:tcMar>
              <w:top w:w="0" w:type="dxa"/>
              <w:left w:w="70" w:type="dxa"/>
              <w:bottom w:w="0" w:type="dxa"/>
              <w:right w:w="70" w:type="dxa"/>
            </w:tcMar>
            <w:vAlign w:val="center"/>
            <w:hideMark/>
          </w:tcPr>
          <w:p w14:paraId="380A9FC8"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SUBSIDIOS Y OTRAS PRESTACIONES</w:t>
            </w:r>
          </w:p>
        </w:tc>
        <w:tc>
          <w:tcPr>
            <w:tcW w:w="0" w:type="auto"/>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14:paraId="0AA0975F"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PRESUPUESTO</w:t>
            </w:r>
          </w:p>
        </w:tc>
        <w:tc>
          <w:tcPr>
            <w:tcW w:w="1705"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14:paraId="4DDBD793"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OBLIGACIONES RECONOCIDAS</w:t>
            </w:r>
          </w:p>
        </w:tc>
      </w:tr>
      <w:tr w:rsidR="009873D4" w:rsidRPr="009873D4" w14:paraId="12FA9583" w14:textId="77777777" w:rsidTr="009873D4">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E3C3425"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Prestaciones Familiares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6A97C9B"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1.585,20</w:t>
            </w:r>
          </w:p>
        </w:tc>
        <w:tc>
          <w:tcPr>
            <w:tcW w:w="170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F1E283E"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726,12</w:t>
            </w:r>
          </w:p>
        </w:tc>
      </w:tr>
      <w:tr w:rsidR="009873D4" w:rsidRPr="009873D4" w14:paraId="06D3DA15" w14:textId="77777777" w:rsidTr="009873D4">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24684E7"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Prestaciones Sociales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665623D"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32,12</w:t>
            </w:r>
          </w:p>
        </w:tc>
        <w:tc>
          <w:tcPr>
            <w:tcW w:w="170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A76B394"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1,47</w:t>
            </w:r>
          </w:p>
        </w:tc>
      </w:tr>
      <w:tr w:rsidR="009873D4" w:rsidRPr="009873D4" w14:paraId="07C6DA94" w14:textId="77777777" w:rsidTr="009873D4">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8621CA4"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Farmacia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6F17E38"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28,96</w:t>
            </w:r>
          </w:p>
        </w:tc>
        <w:tc>
          <w:tcPr>
            <w:tcW w:w="170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983FE7C"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11,55</w:t>
            </w:r>
          </w:p>
        </w:tc>
      </w:tr>
      <w:tr w:rsidR="009873D4" w:rsidRPr="009873D4" w14:paraId="483C7BA0" w14:textId="77777777" w:rsidTr="009873D4">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2BC1915"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Síndrome Tóxico</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51B391C"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27,53</w:t>
            </w:r>
          </w:p>
        </w:tc>
        <w:tc>
          <w:tcPr>
            <w:tcW w:w="170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06AB206"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6,86</w:t>
            </w:r>
          </w:p>
        </w:tc>
      </w:tr>
      <w:tr w:rsidR="009873D4" w:rsidRPr="009873D4" w14:paraId="3FAD33E6" w14:textId="77777777" w:rsidTr="009873D4">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35F953F"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 xml:space="preserve">Prestaciones </w:t>
            </w:r>
            <w:proofErr w:type="spellStart"/>
            <w:r w:rsidRPr="009873D4">
              <w:rPr>
                <w:rFonts w:ascii="Comic Sans MS" w:eastAsia="Times New Roman" w:hAnsi="Comic Sans MS" w:cs="Arial"/>
                <w:color w:val="000000"/>
                <w:sz w:val="28"/>
                <w:szCs w:val="28"/>
                <w:lang w:eastAsia="es-ES"/>
              </w:rPr>
              <w:t>LISMI</w:t>
            </w:r>
            <w:proofErr w:type="spellEnd"/>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4ED6FDA"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14,30</w:t>
            </w:r>
          </w:p>
        </w:tc>
        <w:tc>
          <w:tcPr>
            <w:tcW w:w="170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3E8A920"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3,22</w:t>
            </w:r>
          </w:p>
        </w:tc>
      </w:tr>
      <w:tr w:rsidR="009873D4" w:rsidRPr="009873D4" w14:paraId="3FA6B5B9" w14:textId="77777777" w:rsidTr="009873D4">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2ACE162"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Maternidad, Paternidad, Riesgo durante el Embarazo</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D4F5CD7"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0,55</w:t>
            </w:r>
          </w:p>
        </w:tc>
        <w:tc>
          <w:tcPr>
            <w:tcW w:w="170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8A9A835"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0,08</w:t>
            </w:r>
          </w:p>
        </w:tc>
      </w:tr>
      <w:tr w:rsidR="009873D4" w:rsidRPr="009873D4" w14:paraId="3F2E6484" w14:textId="77777777" w:rsidTr="009873D4">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9964415"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 xml:space="preserve">Ayudas Genéricas e </w:t>
            </w:r>
            <w:proofErr w:type="spellStart"/>
            <w:r w:rsidRPr="009873D4">
              <w:rPr>
                <w:rFonts w:ascii="Comic Sans MS" w:eastAsia="Times New Roman" w:hAnsi="Comic Sans MS" w:cs="Arial"/>
                <w:color w:val="000000"/>
                <w:sz w:val="28"/>
                <w:szCs w:val="28"/>
                <w:lang w:eastAsia="es-ES"/>
              </w:rPr>
              <w:t>Ins</w:t>
            </w:r>
            <w:proofErr w:type="spellEnd"/>
            <w:r w:rsidRPr="009873D4">
              <w:rPr>
                <w:rFonts w:ascii="Comic Sans MS" w:eastAsia="Times New Roman" w:hAnsi="Comic Sans MS" w:cs="Arial"/>
                <w:color w:val="000000"/>
                <w:sz w:val="28"/>
                <w:szCs w:val="28"/>
                <w:lang w:eastAsia="es-ES"/>
              </w:rPr>
              <w:t>. sin Fin Lucro</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4BEDD95"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0,07</w:t>
            </w:r>
          </w:p>
        </w:tc>
        <w:tc>
          <w:tcPr>
            <w:tcW w:w="170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9474BA8" w14:textId="111B45BE"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p>
        </w:tc>
      </w:tr>
      <w:tr w:rsidR="009873D4" w:rsidRPr="009873D4" w14:paraId="7D95E86A" w14:textId="77777777" w:rsidTr="009873D4">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1D2F8C9"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Otras Prestaciones e Indemnizaciones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59F393F"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8,67</w:t>
            </w:r>
          </w:p>
        </w:tc>
        <w:tc>
          <w:tcPr>
            <w:tcW w:w="170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863F40A"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0,51</w:t>
            </w:r>
          </w:p>
        </w:tc>
      </w:tr>
      <w:tr w:rsidR="009873D4" w:rsidRPr="009873D4" w14:paraId="6C20D08E" w14:textId="77777777" w:rsidTr="009873D4">
        <w:trPr>
          <w:trHeight w:val="20"/>
        </w:trPr>
        <w:tc>
          <w:tcPr>
            <w:tcW w:w="0" w:type="auto"/>
            <w:tcBorders>
              <w:top w:val="nil"/>
              <w:left w:val="single" w:sz="8" w:space="0" w:color="auto"/>
              <w:bottom w:val="single" w:sz="8" w:space="0" w:color="auto"/>
              <w:right w:val="single" w:sz="8" w:space="0" w:color="auto"/>
            </w:tcBorders>
            <w:shd w:val="clear" w:color="auto" w:fill="DDEBF7"/>
            <w:tcMar>
              <w:top w:w="0" w:type="dxa"/>
              <w:left w:w="70" w:type="dxa"/>
              <w:bottom w:w="0" w:type="dxa"/>
              <w:right w:w="70" w:type="dxa"/>
            </w:tcMar>
            <w:vAlign w:val="center"/>
            <w:hideMark/>
          </w:tcPr>
          <w:p w14:paraId="7B0220F7"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SUMA DE SUBSIDIOS Y OTRAS PRESTACIONES</w:t>
            </w:r>
          </w:p>
        </w:tc>
        <w:tc>
          <w:tcPr>
            <w:tcW w:w="0" w:type="auto"/>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14:paraId="1BB7AAAE"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1.697,40</w:t>
            </w:r>
          </w:p>
        </w:tc>
        <w:tc>
          <w:tcPr>
            <w:tcW w:w="1705"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14:paraId="701B8DEE" w14:textId="77777777" w:rsidR="009873D4" w:rsidRPr="009873D4" w:rsidRDefault="009873D4" w:rsidP="009873D4">
            <w:pPr>
              <w:spacing w:after="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b/>
                <w:bCs/>
                <w:color w:val="000000"/>
                <w:sz w:val="28"/>
                <w:szCs w:val="28"/>
                <w:lang w:eastAsia="es-ES"/>
              </w:rPr>
              <w:t>749,81</w:t>
            </w:r>
          </w:p>
        </w:tc>
      </w:tr>
    </w:tbl>
    <w:p w14:paraId="41EDC368" w14:textId="77777777" w:rsidR="009873D4" w:rsidRPr="009873D4" w:rsidRDefault="009873D4" w:rsidP="009873D4">
      <w:pPr>
        <w:spacing w:before="100" w:after="10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Las pensiones y prestaciones no contributivas, incluidos los complementos por mínimos de las pensiones contributivas, alcanzan los </w:t>
      </w:r>
      <w:r w:rsidRPr="009873D4">
        <w:rPr>
          <w:rFonts w:ascii="Comic Sans MS" w:eastAsia="Times New Roman" w:hAnsi="Comic Sans MS" w:cs="Arial"/>
          <w:b/>
          <w:bCs/>
          <w:color w:val="000000"/>
          <w:sz w:val="28"/>
          <w:szCs w:val="28"/>
          <w:lang w:eastAsia="es-ES"/>
        </w:rPr>
        <w:t>3.484,56</w:t>
      </w:r>
      <w:r w:rsidRPr="009873D4">
        <w:rPr>
          <w:rFonts w:ascii="Comic Sans MS" w:eastAsia="Times New Roman" w:hAnsi="Comic Sans MS" w:cs="Arial"/>
          <w:color w:val="000000"/>
          <w:sz w:val="28"/>
          <w:szCs w:val="28"/>
          <w:lang w:eastAsia="es-ES"/>
        </w:rPr>
        <w:t> millones de euros, un 2% más que en el mismo periodo del ejercicio anterior. De dicho importe, se destina a pensiones no contributivas y complementos por mínimos </w:t>
      </w:r>
      <w:r w:rsidRPr="009873D4">
        <w:rPr>
          <w:rFonts w:ascii="Comic Sans MS" w:eastAsia="Times New Roman" w:hAnsi="Comic Sans MS" w:cs="Arial"/>
          <w:b/>
          <w:bCs/>
          <w:color w:val="000000"/>
          <w:sz w:val="28"/>
          <w:szCs w:val="28"/>
          <w:lang w:eastAsia="es-ES"/>
        </w:rPr>
        <w:t>2.374,75</w:t>
      </w:r>
      <w:r w:rsidRPr="009873D4">
        <w:rPr>
          <w:rFonts w:ascii="Comic Sans MS" w:eastAsia="Times New Roman" w:hAnsi="Comic Sans MS" w:cs="Arial"/>
          <w:color w:val="000000"/>
          <w:sz w:val="28"/>
          <w:szCs w:val="28"/>
          <w:lang w:eastAsia="es-ES"/>
        </w:rPr>
        <w:t> millones y a subsidios y otras prestaciones </w:t>
      </w:r>
      <w:r w:rsidRPr="009873D4">
        <w:rPr>
          <w:rFonts w:ascii="Comic Sans MS" w:eastAsia="Times New Roman" w:hAnsi="Comic Sans MS" w:cs="Arial"/>
          <w:b/>
          <w:bCs/>
          <w:color w:val="000000"/>
          <w:sz w:val="28"/>
          <w:szCs w:val="28"/>
          <w:lang w:eastAsia="es-ES"/>
        </w:rPr>
        <w:t>749,81</w:t>
      </w:r>
      <w:r w:rsidRPr="009873D4">
        <w:rPr>
          <w:rFonts w:ascii="Comic Sans MS" w:eastAsia="Times New Roman" w:hAnsi="Comic Sans MS" w:cs="Arial"/>
          <w:color w:val="000000"/>
          <w:sz w:val="28"/>
          <w:szCs w:val="28"/>
          <w:lang w:eastAsia="es-ES"/>
        </w:rPr>
        <w:t> millones, de los que </w:t>
      </w:r>
      <w:r w:rsidRPr="009873D4">
        <w:rPr>
          <w:rFonts w:ascii="Comic Sans MS" w:eastAsia="Times New Roman" w:hAnsi="Comic Sans MS" w:cs="Arial"/>
          <w:b/>
          <w:bCs/>
          <w:color w:val="000000"/>
          <w:sz w:val="28"/>
          <w:szCs w:val="28"/>
          <w:lang w:eastAsia="es-ES"/>
        </w:rPr>
        <w:t>726,12 </w:t>
      </w:r>
      <w:r w:rsidRPr="009873D4">
        <w:rPr>
          <w:rFonts w:ascii="Comic Sans MS" w:eastAsia="Times New Roman" w:hAnsi="Comic Sans MS" w:cs="Arial"/>
          <w:color w:val="000000"/>
          <w:sz w:val="28"/>
          <w:szCs w:val="28"/>
          <w:lang w:eastAsia="es-ES"/>
        </w:rPr>
        <w:t>millones corresponden a prestaciones familiares, un 17,01% más.</w:t>
      </w:r>
    </w:p>
    <w:p w14:paraId="596E554E" w14:textId="77777777" w:rsidR="009873D4" w:rsidRPr="009873D4" w:rsidRDefault="009873D4" w:rsidP="009873D4">
      <w:pPr>
        <w:spacing w:before="100" w:after="10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El incremento en las prestaciones familiares viene motivado por la mejora en la cuantía de las mismas, establecida por el Real Decreto Ley 8/2019, de 12-3, que ha pasado de una prestación por hijo a cargo por importe </w:t>
      </w:r>
      <w:r w:rsidRPr="009873D4">
        <w:rPr>
          <w:rFonts w:ascii="Comic Sans MS" w:eastAsia="Times New Roman" w:hAnsi="Comic Sans MS" w:cs="Arial"/>
          <w:color w:val="000000"/>
          <w:sz w:val="28"/>
          <w:szCs w:val="28"/>
          <w:u w:val="single"/>
          <w:lang w:eastAsia="es-ES"/>
        </w:rPr>
        <w:t>de 291 a 341 euros</w:t>
      </w:r>
      <w:r w:rsidRPr="009873D4">
        <w:rPr>
          <w:rFonts w:ascii="Comic Sans MS" w:eastAsia="Times New Roman" w:hAnsi="Comic Sans MS" w:cs="Arial"/>
          <w:color w:val="000000"/>
          <w:sz w:val="28"/>
          <w:szCs w:val="28"/>
          <w:lang w:eastAsia="es-ES"/>
        </w:rPr>
        <w:t>, o </w:t>
      </w:r>
      <w:r w:rsidRPr="009873D4">
        <w:rPr>
          <w:rFonts w:ascii="Comic Sans MS" w:eastAsia="Times New Roman" w:hAnsi="Comic Sans MS" w:cs="Arial"/>
          <w:color w:val="000000"/>
          <w:sz w:val="28"/>
          <w:szCs w:val="28"/>
          <w:u w:val="single"/>
          <w:lang w:eastAsia="es-ES"/>
        </w:rPr>
        <w:t>de 588 euros</w:t>
      </w:r>
      <w:r w:rsidRPr="009873D4">
        <w:rPr>
          <w:rFonts w:ascii="Comic Sans MS" w:eastAsia="Times New Roman" w:hAnsi="Comic Sans MS" w:cs="Arial"/>
          <w:color w:val="000000"/>
          <w:sz w:val="28"/>
          <w:szCs w:val="28"/>
          <w:lang w:eastAsia="es-ES"/>
        </w:rPr>
        <w:t> en los casos en los que los ingresos del hogar sean inferiores a la escala que precisa aquellas familias que se sitúan en la pobreza más severa.</w:t>
      </w:r>
    </w:p>
    <w:p w14:paraId="78CB7A15" w14:textId="77777777" w:rsidR="009873D4" w:rsidRPr="009873D4" w:rsidRDefault="009873D4" w:rsidP="009873D4">
      <w:pPr>
        <w:spacing w:after="100" w:line="240" w:lineRule="auto"/>
        <w:jc w:val="both"/>
        <w:rPr>
          <w:rFonts w:ascii="Comic Sans MS" w:eastAsia="Times New Roman" w:hAnsi="Comic Sans MS" w:cs="Arial"/>
          <w:color w:val="000000"/>
          <w:sz w:val="28"/>
          <w:szCs w:val="28"/>
          <w:lang w:eastAsia="es-ES"/>
        </w:rPr>
      </w:pPr>
      <w:r w:rsidRPr="009873D4">
        <w:rPr>
          <w:rFonts w:ascii="Comic Sans MS" w:eastAsia="Times New Roman" w:hAnsi="Comic Sans MS" w:cs="Arial"/>
          <w:color w:val="000000"/>
          <w:sz w:val="28"/>
          <w:szCs w:val="28"/>
          <w:lang w:eastAsia="es-ES"/>
        </w:rPr>
        <w:t>El aumento de los </w:t>
      </w:r>
      <w:r w:rsidRPr="009873D4">
        <w:rPr>
          <w:rFonts w:ascii="Comic Sans MS" w:eastAsia="Times New Roman" w:hAnsi="Comic Sans MS" w:cs="Arial"/>
          <w:color w:val="000000"/>
          <w:sz w:val="28"/>
          <w:szCs w:val="28"/>
          <w:u w:val="single"/>
          <w:lang w:eastAsia="es-ES"/>
        </w:rPr>
        <w:t>gastos de personal</w:t>
      </w:r>
      <w:r w:rsidRPr="009873D4">
        <w:rPr>
          <w:rFonts w:ascii="Comic Sans MS" w:eastAsia="Times New Roman" w:hAnsi="Comic Sans MS" w:cs="Arial"/>
          <w:color w:val="000000"/>
          <w:sz w:val="28"/>
          <w:szCs w:val="28"/>
          <w:lang w:eastAsia="es-ES"/>
        </w:rPr>
        <w:t> está motivado principalmente por un cambio de criterio en la imputación de las cuotas de empleadores devengadas en diciembre del ejercicio. Así, hasta 2018 estas cuotas se aplicaban al ejercicio cerrado, pero a partir de 2019 se han imputado, al igual que los restantes meses del año, en el mes siguiente al de su devengo y, por tanto, al presupuesto del ejercicio 2020 que es cuando se produce el reconocimiento y liquidación de estas cuotas.</w:t>
      </w:r>
    </w:p>
    <w:p w14:paraId="57109956" w14:textId="77777777" w:rsidR="009873D4" w:rsidRPr="009873D4" w:rsidRDefault="009873D4" w:rsidP="009873D4">
      <w:pPr>
        <w:jc w:val="both"/>
        <w:rPr>
          <w:rFonts w:ascii="Comic Sans MS" w:hAnsi="Comic Sans MS"/>
          <w:sz w:val="28"/>
          <w:szCs w:val="28"/>
        </w:rPr>
      </w:pPr>
    </w:p>
    <w:sectPr w:rsidR="009873D4" w:rsidRPr="009873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D4"/>
    <w:rsid w:val="009873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D90AD"/>
  <w15:chartTrackingRefBased/>
  <w15:docId w15:val="{DC9FE726-3FE8-4392-A085-4297491E6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97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1736</Words>
  <Characters>9552</Characters>
  <Application>Microsoft Office Word</Application>
  <DocSecurity>0</DocSecurity>
  <Lines>79</Lines>
  <Paragraphs>22</Paragraphs>
  <ScaleCrop>false</ScaleCrop>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2020-06-04T09:48:00Z</dcterms:created>
  <dcterms:modified xsi:type="dcterms:W3CDTF">2020-06-04T09:56:00Z</dcterms:modified>
</cp:coreProperties>
</file>