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EFE" w:rsidRDefault="00BA7EFE" w:rsidP="00DE1534">
      <w:pPr>
        <w:spacing w:after="0" w:line="240" w:lineRule="auto"/>
        <w:jc w:val="center"/>
        <w:textAlignment w:val="baseline"/>
        <w:outlineLvl w:val="0"/>
        <w:rPr>
          <w:rFonts w:ascii="Georgia" w:eastAsia="Times New Roman" w:hAnsi="Georgia" w:cs="Times New Roman"/>
          <w:caps/>
          <w:spacing w:val="-8"/>
          <w:kern w:val="36"/>
          <w:sz w:val="52"/>
          <w:szCs w:val="52"/>
          <w:lang w:eastAsia="es-ES"/>
        </w:rPr>
      </w:pPr>
      <w:r w:rsidRPr="00DE1534">
        <w:rPr>
          <w:rFonts w:ascii="Georgia" w:eastAsia="Times New Roman" w:hAnsi="Georgia" w:cs="Times New Roman"/>
          <w:caps/>
          <w:spacing w:val="-8"/>
          <w:kern w:val="36"/>
          <w:sz w:val="52"/>
          <w:szCs w:val="52"/>
          <w:lang w:eastAsia="es-ES"/>
        </w:rPr>
        <w:t>El Gobierno crea los ERTE a la inversa: negocia "estímulos para la vuelta al trabajo" por sectores</w:t>
      </w:r>
    </w:p>
    <w:p w:rsidR="00DE1534" w:rsidRPr="00DE1534" w:rsidRDefault="00DE1534" w:rsidP="00DE1534">
      <w:pPr>
        <w:spacing w:after="0" w:line="240" w:lineRule="auto"/>
        <w:jc w:val="center"/>
        <w:textAlignment w:val="baseline"/>
        <w:outlineLvl w:val="0"/>
        <w:rPr>
          <w:rFonts w:ascii="Georgia" w:eastAsia="Times New Roman" w:hAnsi="Georgia" w:cs="Times New Roman"/>
          <w:caps/>
          <w:spacing w:val="-8"/>
          <w:kern w:val="36"/>
          <w:sz w:val="52"/>
          <w:szCs w:val="52"/>
          <w:lang w:eastAsia="es-ES"/>
        </w:rPr>
      </w:pPr>
    </w:p>
    <w:p w:rsidR="00BA7EFE" w:rsidRPr="00DE1534" w:rsidRDefault="00BA7EFE" w:rsidP="00DE1534">
      <w:pPr>
        <w:spacing w:after="105" w:line="375" w:lineRule="atLeast"/>
        <w:jc w:val="center"/>
        <w:textAlignment w:val="baseline"/>
        <w:outlineLvl w:val="1"/>
        <w:rPr>
          <w:rFonts w:ascii="Arial" w:eastAsia="Times New Roman" w:hAnsi="Arial" w:cs="Arial"/>
          <w:sz w:val="32"/>
          <w:szCs w:val="32"/>
          <w:lang w:eastAsia="es-ES"/>
        </w:rPr>
      </w:pPr>
      <w:r w:rsidRPr="00DE1534">
        <w:rPr>
          <w:rFonts w:ascii="Arial" w:eastAsia="Times New Roman" w:hAnsi="Arial" w:cs="Arial"/>
          <w:sz w:val="32"/>
          <w:szCs w:val="32"/>
          <w:lang w:eastAsia="es-ES"/>
        </w:rPr>
        <w:t>Trabajo negocia con los agentes sociales la recuperación gradual de los empleos impulsando a las empresas con ayudas públicas.</w:t>
      </w:r>
    </w:p>
    <w:p w:rsidR="00DE1534" w:rsidRDefault="00DE1534" w:rsidP="00BA7EFE">
      <w:pPr>
        <w:spacing w:after="0" w:line="435" w:lineRule="atLeast"/>
        <w:textAlignment w:val="baseline"/>
        <w:rPr>
          <w:rFonts w:ascii="Georgia" w:eastAsia="Times New Roman" w:hAnsi="Georgia" w:cs="Times New Roman"/>
          <w:color w:val="191A1E"/>
          <w:sz w:val="29"/>
          <w:szCs w:val="29"/>
          <w:lang w:eastAsia="es-ES"/>
        </w:rPr>
      </w:pPr>
    </w:p>
    <w:p w:rsidR="00BA7EFE" w:rsidRPr="00DE1534" w:rsidRDefault="00BA7EFE" w:rsidP="00DE1534">
      <w:pPr>
        <w:spacing w:after="0" w:line="435" w:lineRule="atLeast"/>
        <w:jc w:val="both"/>
        <w:textAlignment w:val="baseline"/>
        <w:rPr>
          <w:rFonts w:ascii="Comic Sans MS" w:eastAsia="Times New Roman" w:hAnsi="Comic Sans MS" w:cs="Times New Roman"/>
          <w:color w:val="191A1E"/>
          <w:sz w:val="28"/>
          <w:szCs w:val="28"/>
          <w:lang w:eastAsia="es-ES"/>
        </w:rPr>
      </w:pPr>
      <w:r w:rsidRPr="00DE1534">
        <w:rPr>
          <w:rFonts w:ascii="Comic Sans MS" w:eastAsia="Times New Roman" w:hAnsi="Comic Sans MS" w:cs="Times New Roman"/>
          <w:color w:val="191A1E"/>
          <w:sz w:val="28"/>
          <w:szCs w:val="28"/>
          <w:lang w:eastAsia="es-ES"/>
        </w:rPr>
        <w:t>El Gobierno quiere dar "incentivos para la vuelta al trabajo" que acompañen la </w:t>
      </w:r>
      <w:r w:rsidRPr="00DE1534">
        <w:rPr>
          <w:rFonts w:ascii="Comic Sans MS" w:eastAsia="Times New Roman" w:hAnsi="Comic Sans MS" w:cs="Times New Roman"/>
          <w:b/>
          <w:bCs/>
          <w:color w:val="191A1E"/>
          <w:sz w:val="28"/>
          <w:szCs w:val="28"/>
          <w:bdr w:val="none" w:sz="0" w:space="0" w:color="auto" w:frame="1"/>
          <w:lang w:eastAsia="es-ES"/>
        </w:rPr>
        <w:t>desescalada</w:t>
      </w:r>
      <w:r w:rsidRPr="00DE1534">
        <w:rPr>
          <w:rFonts w:ascii="Comic Sans MS" w:eastAsia="Times New Roman" w:hAnsi="Comic Sans MS" w:cs="Times New Roman"/>
          <w:color w:val="191A1E"/>
          <w:sz w:val="28"/>
          <w:szCs w:val="28"/>
          <w:lang w:eastAsia="es-ES"/>
        </w:rPr>
        <w:t>. Y, en esa tesitura, está diseñando una especie de expedientes temporales de regulación de empleo (ERTE)</w:t>
      </w:r>
      <w:r w:rsidRPr="00DE1534">
        <w:rPr>
          <w:rFonts w:ascii="Comic Sans MS" w:eastAsia="Times New Roman" w:hAnsi="Comic Sans MS" w:cs="Times New Roman"/>
          <w:b/>
          <w:bCs/>
          <w:color w:val="191A1E"/>
          <w:sz w:val="28"/>
          <w:szCs w:val="28"/>
          <w:bdr w:val="none" w:sz="0" w:space="0" w:color="auto" w:frame="1"/>
          <w:lang w:eastAsia="es-ES"/>
        </w:rPr>
        <w:t> a la inversa</w:t>
      </w:r>
      <w:r w:rsidRPr="00DE1534">
        <w:rPr>
          <w:rFonts w:ascii="Comic Sans MS" w:eastAsia="Times New Roman" w:hAnsi="Comic Sans MS" w:cs="Times New Roman"/>
          <w:color w:val="191A1E"/>
          <w:sz w:val="28"/>
          <w:szCs w:val="28"/>
          <w:lang w:eastAsia="es-ES"/>
        </w:rPr>
        <w:t> que ayude a los empresarios a asumir a la bolsa de empleados que, de golpe, se fueron a su casa con el cese de actividad impuesto </w:t>
      </w:r>
      <w:r w:rsidRPr="00DE1534">
        <w:rPr>
          <w:rFonts w:ascii="Comic Sans MS" w:eastAsia="Times New Roman" w:hAnsi="Comic Sans MS" w:cs="Times New Roman"/>
          <w:b/>
          <w:bCs/>
          <w:color w:val="191A1E"/>
          <w:sz w:val="28"/>
          <w:szCs w:val="28"/>
          <w:bdr w:val="none" w:sz="0" w:space="0" w:color="auto" w:frame="1"/>
          <w:lang w:eastAsia="es-ES"/>
        </w:rPr>
        <w:t>al inicio del estado de alarma, el pasado 14 de marzo</w:t>
      </w:r>
      <w:r w:rsidRPr="00DE1534">
        <w:rPr>
          <w:rFonts w:ascii="Comic Sans MS" w:eastAsia="Times New Roman" w:hAnsi="Comic Sans MS" w:cs="Times New Roman"/>
          <w:color w:val="191A1E"/>
          <w:sz w:val="28"/>
          <w:szCs w:val="28"/>
          <w:lang w:eastAsia="es-ES"/>
        </w:rPr>
        <w:t>. La medida, según fuentes del Ejecutivo, pretende facilitar la reincorporación gradual de los trabajadores para acompasar los ritmos, según los sectores de actividad.</w:t>
      </w:r>
    </w:p>
    <w:p w:rsidR="00BA7EFE" w:rsidRPr="00DE1534" w:rsidRDefault="00BA7EFE" w:rsidP="00DE1534">
      <w:pPr>
        <w:spacing w:after="0" w:line="435" w:lineRule="atLeast"/>
        <w:jc w:val="both"/>
        <w:textAlignment w:val="baseline"/>
        <w:rPr>
          <w:rFonts w:ascii="Comic Sans MS" w:eastAsia="Times New Roman" w:hAnsi="Comic Sans MS" w:cs="Times New Roman"/>
          <w:color w:val="191A1E"/>
          <w:sz w:val="28"/>
          <w:szCs w:val="28"/>
          <w:lang w:eastAsia="es-ES"/>
        </w:rPr>
      </w:pPr>
      <w:r w:rsidRPr="00DE1534">
        <w:rPr>
          <w:rFonts w:ascii="Comic Sans MS" w:eastAsia="Times New Roman" w:hAnsi="Comic Sans MS" w:cs="Times New Roman"/>
          <w:color w:val="191A1E"/>
          <w:sz w:val="28"/>
          <w:szCs w:val="28"/>
          <w:lang w:eastAsia="es-ES"/>
        </w:rPr>
        <w:t>Y es que la herramienta de los </w:t>
      </w:r>
      <w:r w:rsidRPr="00DE1534">
        <w:rPr>
          <w:rFonts w:ascii="Comic Sans MS" w:eastAsia="Times New Roman" w:hAnsi="Comic Sans MS" w:cs="Times New Roman"/>
          <w:b/>
          <w:bCs/>
          <w:color w:val="191A1E"/>
          <w:sz w:val="28"/>
          <w:szCs w:val="28"/>
          <w:bdr w:val="none" w:sz="0" w:space="0" w:color="auto" w:frame="1"/>
          <w:lang w:eastAsia="es-ES"/>
        </w:rPr>
        <w:t>Expedientes de Regulación Temporal de Empleo</w:t>
      </w:r>
      <w:r w:rsidRPr="00DE1534">
        <w:rPr>
          <w:rFonts w:ascii="Comic Sans MS" w:eastAsia="Times New Roman" w:hAnsi="Comic Sans MS" w:cs="Times New Roman"/>
          <w:color w:val="191A1E"/>
          <w:sz w:val="28"/>
          <w:szCs w:val="28"/>
          <w:lang w:eastAsia="es-ES"/>
        </w:rPr>
        <w:t> (ERTE) ha resultado ser la más útil para </w:t>
      </w:r>
      <w:r w:rsidRPr="00DE1534">
        <w:rPr>
          <w:rFonts w:ascii="Comic Sans MS" w:eastAsia="Times New Roman" w:hAnsi="Comic Sans MS" w:cs="Times New Roman"/>
          <w:b/>
          <w:bCs/>
          <w:color w:val="191A1E"/>
          <w:sz w:val="28"/>
          <w:szCs w:val="28"/>
          <w:bdr w:val="none" w:sz="0" w:space="0" w:color="auto" w:frame="1"/>
          <w:lang w:eastAsia="es-ES"/>
        </w:rPr>
        <w:t>Pedro Sánchez</w:t>
      </w:r>
      <w:r w:rsidRPr="00DE1534">
        <w:rPr>
          <w:rFonts w:ascii="Comic Sans MS" w:eastAsia="Times New Roman" w:hAnsi="Comic Sans MS" w:cs="Times New Roman"/>
          <w:color w:val="191A1E"/>
          <w:sz w:val="28"/>
          <w:szCs w:val="28"/>
          <w:lang w:eastAsia="es-ES"/>
        </w:rPr>
        <w:t> para afrontar esta crisis socioeconómica. Le evita computar a millones de trabajadores en las listas del paro, mantiene la vinculación contractual de los empleados con sus empresas y, a pesar de los </w:t>
      </w:r>
      <w:hyperlink r:id="rId5" w:history="1">
        <w:r w:rsidRPr="00DE1534">
          <w:rPr>
            <w:rFonts w:ascii="Comic Sans MS" w:eastAsia="Times New Roman" w:hAnsi="Comic Sans MS" w:cs="Times New Roman"/>
            <w:color w:val="0068B3"/>
            <w:sz w:val="28"/>
            <w:szCs w:val="28"/>
            <w:u w:val="single"/>
            <w:bdr w:val="none" w:sz="0" w:space="0" w:color="auto" w:frame="1"/>
            <w:lang w:eastAsia="es-ES"/>
          </w:rPr>
          <w:t>retrasos en los cobros de la prestación</w:t>
        </w:r>
      </w:hyperlink>
      <w:r w:rsidRPr="00DE1534">
        <w:rPr>
          <w:rFonts w:ascii="Comic Sans MS" w:eastAsia="Times New Roman" w:hAnsi="Comic Sans MS" w:cs="Times New Roman"/>
          <w:color w:val="191A1E"/>
          <w:sz w:val="28"/>
          <w:szCs w:val="28"/>
          <w:lang w:eastAsia="es-ES"/>
        </w:rPr>
        <w:t>, ha sido ágil en su tramitación.</w:t>
      </w:r>
    </w:p>
    <w:p w:rsidR="00BA7EFE" w:rsidRPr="00DE1534" w:rsidRDefault="00BA7EFE" w:rsidP="00DE1534">
      <w:pPr>
        <w:spacing w:after="0" w:line="435" w:lineRule="atLeast"/>
        <w:jc w:val="both"/>
        <w:textAlignment w:val="baseline"/>
        <w:rPr>
          <w:rFonts w:ascii="Comic Sans MS" w:eastAsia="Times New Roman" w:hAnsi="Comic Sans MS" w:cs="Times New Roman"/>
          <w:color w:val="191A1E"/>
          <w:sz w:val="28"/>
          <w:szCs w:val="28"/>
          <w:lang w:eastAsia="es-ES"/>
        </w:rPr>
      </w:pPr>
      <w:r w:rsidRPr="00DE1534">
        <w:rPr>
          <w:rFonts w:ascii="Comic Sans MS" w:eastAsia="Times New Roman" w:hAnsi="Comic Sans MS" w:cs="Times New Roman"/>
          <w:color w:val="191A1E"/>
          <w:sz w:val="28"/>
          <w:szCs w:val="28"/>
          <w:lang w:eastAsia="es-ES"/>
        </w:rPr>
        <w:t>A pesar de que los ERTE por fuerza mayor provocada por el</w:t>
      </w:r>
      <w:r w:rsidRPr="00DE1534">
        <w:rPr>
          <w:rFonts w:ascii="Comic Sans MS" w:eastAsia="Times New Roman" w:hAnsi="Comic Sans MS" w:cs="Times New Roman"/>
          <w:color w:val="191A1E"/>
          <w:sz w:val="28"/>
          <w:szCs w:val="28"/>
          <w:bdr w:val="none" w:sz="0" w:space="0" w:color="auto" w:frame="1"/>
          <w:lang w:eastAsia="es-ES"/>
        </w:rPr>
        <w:t> </w:t>
      </w:r>
      <w:r w:rsidRPr="00DE1534">
        <w:rPr>
          <w:rFonts w:ascii="Comic Sans MS" w:eastAsia="Times New Roman" w:hAnsi="Comic Sans MS" w:cs="Times New Roman"/>
          <w:b/>
          <w:bCs/>
          <w:color w:val="191A1E"/>
          <w:sz w:val="28"/>
          <w:szCs w:val="28"/>
          <w:bdr w:val="none" w:sz="0" w:space="0" w:color="auto" w:frame="1"/>
          <w:lang w:eastAsia="es-ES"/>
        </w:rPr>
        <w:t>coronavirus</w:t>
      </w:r>
      <w:r w:rsidRPr="00DE1534">
        <w:rPr>
          <w:rFonts w:ascii="Comic Sans MS" w:eastAsia="Times New Roman" w:hAnsi="Comic Sans MS" w:cs="Times New Roman"/>
          <w:color w:val="191A1E"/>
          <w:sz w:val="28"/>
          <w:szCs w:val="28"/>
          <w:bdr w:val="none" w:sz="0" w:space="0" w:color="auto" w:frame="1"/>
          <w:lang w:eastAsia="es-ES"/>
        </w:rPr>
        <w:t> </w:t>
      </w:r>
      <w:r w:rsidRPr="00DE1534">
        <w:rPr>
          <w:rFonts w:ascii="Comic Sans MS" w:eastAsia="Times New Roman" w:hAnsi="Comic Sans MS" w:cs="Times New Roman"/>
          <w:color w:val="191A1E"/>
          <w:sz w:val="28"/>
          <w:szCs w:val="28"/>
          <w:lang w:eastAsia="es-ES"/>
        </w:rPr>
        <w:t>habían gustado tanto en las patronales como en los sindicatos por las </w:t>
      </w:r>
      <w:hyperlink r:id="rId6" w:history="1">
        <w:r w:rsidRPr="00DE1534">
          <w:rPr>
            <w:rFonts w:ascii="Comic Sans MS" w:eastAsia="Times New Roman" w:hAnsi="Comic Sans MS" w:cs="Times New Roman"/>
            <w:color w:val="0068B3"/>
            <w:sz w:val="28"/>
            <w:szCs w:val="28"/>
            <w:u w:val="single"/>
            <w:bdr w:val="none" w:sz="0" w:space="0" w:color="auto" w:frame="1"/>
            <w:lang w:eastAsia="es-ES"/>
          </w:rPr>
          <w:t>ventajas</w:t>
        </w:r>
      </w:hyperlink>
      <w:r w:rsidRPr="00DE1534">
        <w:rPr>
          <w:rFonts w:ascii="Comic Sans MS" w:eastAsia="Times New Roman" w:hAnsi="Comic Sans MS" w:cs="Times New Roman"/>
          <w:color w:val="191A1E"/>
          <w:sz w:val="28"/>
          <w:szCs w:val="28"/>
          <w:bdr w:val="none" w:sz="0" w:space="0" w:color="auto" w:frame="1"/>
          <w:lang w:eastAsia="es-ES"/>
        </w:rPr>
        <w:t> </w:t>
      </w:r>
      <w:r w:rsidRPr="00DE1534">
        <w:rPr>
          <w:rFonts w:ascii="Comic Sans MS" w:eastAsia="Times New Roman" w:hAnsi="Comic Sans MS" w:cs="Times New Roman"/>
          <w:color w:val="191A1E"/>
          <w:sz w:val="28"/>
          <w:szCs w:val="28"/>
          <w:lang w:eastAsia="es-ES"/>
        </w:rPr>
        <w:t>que suponen, levantaron la voz ante la condición de que</w:t>
      </w:r>
      <w:r w:rsidRPr="00DE1534">
        <w:rPr>
          <w:rFonts w:ascii="Comic Sans MS" w:eastAsia="Times New Roman" w:hAnsi="Comic Sans MS" w:cs="Times New Roman"/>
          <w:color w:val="191A1E"/>
          <w:sz w:val="28"/>
          <w:szCs w:val="28"/>
          <w:bdr w:val="none" w:sz="0" w:space="0" w:color="auto" w:frame="1"/>
          <w:lang w:eastAsia="es-ES"/>
        </w:rPr>
        <w:t> </w:t>
      </w:r>
      <w:hyperlink r:id="rId7" w:history="1">
        <w:r w:rsidRPr="00DE1534">
          <w:rPr>
            <w:rFonts w:ascii="Comic Sans MS" w:eastAsia="Times New Roman" w:hAnsi="Comic Sans MS" w:cs="Times New Roman"/>
            <w:color w:val="0068B3"/>
            <w:sz w:val="28"/>
            <w:szCs w:val="28"/>
            <w:u w:val="single"/>
            <w:bdr w:val="none" w:sz="0" w:space="0" w:color="auto" w:frame="1"/>
            <w:lang w:eastAsia="es-ES"/>
          </w:rPr>
          <w:t>se circunscribieran exclusivamente al estado de alarma </w:t>
        </w:r>
      </w:hyperlink>
      <w:r w:rsidRPr="00DE1534">
        <w:rPr>
          <w:rFonts w:ascii="Comic Sans MS" w:eastAsia="Times New Roman" w:hAnsi="Comic Sans MS" w:cs="Times New Roman"/>
          <w:color w:val="191A1E"/>
          <w:sz w:val="28"/>
          <w:szCs w:val="28"/>
          <w:lang w:eastAsia="es-ES"/>
        </w:rPr>
        <w:t>y que el empleador estuviera obligado a recuperar a todos los trabajadores y a</w:t>
      </w:r>
      <w:r w:rsidRPr="00DE1534">
        <w:rPr>
          <w:rFonts w:ascii="Comic Sans MS" w:eastAsia="Times New Roman" w:hAnsi="Comic Sans MS" w:cs="Times New Roman"/>
          <w:color w:val="191A1E"/>
          <w:sz w:val="28"/>
          <w:szCs w:val="28"/>
          <w:bdr w:val="none" w:sz="0" w:space="0" w:color="auto" w:frame="1"/>
          <w:lang w:eastAsia="es-ES"/>
        </w:rPr>
        <w:t> </w:t>
      </w:r>
      <w:r w:rsidRPr="00DE1534">
        <w:rPr>
          <w:rFonts w:ascii="Comic Sans MS" w:eastAsia="Times New Roman" w:hAnsi="Comic Sans MS" w:cs="Times New Roman"/>
          <w:b/>
          <w:bCs/>
          <w:color w:val="191A1E"/>
          <w:sz w:val="28"/>
          <w:szCs w:val="28"/>
          <w:bdr w:val="none" w:sz="0" w:space="0" w:color="auto" w:frame="1"/>
          <w:lang w:eastAsia="es-ES"/>
        </w:rPr>
        <w:t>no poder despedir</w:t>
      </w:r>
      <w:r w:rsidRPr="00DE1534">
        <w:rPr>
          <w:rFonts w:ascii="Comic Sans MS" w:eastAsia="Times New Roman" w:hAnsi="Comic Sans MS" w:cs="Times New Roman"/>
          <w:color w:val="191A1E"/>
          <w:sz w:val="28"/>
          <w:szCs w:val="28"/>
          <w:bdr w:val="none" w:sz="0" w:space="0" w:color="auto" w:frame="1"/>
          <w:lang w:eastAsia="es-ES"/>
        </w:rPr>
        <w:t> </w:t>
      </w:r>
      <w:r w:rsidRPr="00DE1534">
        <w:rPr>
          <w:rFonts w:ascii="Comic Sans MS" w:eastAsia="Times New Roman" w:hAnsi="Comic Sans MS" w:cs="Times New Roman"/>
          <w:color w:val="191A1E"/>
          <w:sz w:val="28"/>
          <w:szCs w:val="28"/>
          <w:lang w:eastAsia="es-ES"/>
        </w:rPr>
        <w:t>a ninguno de ellos al menos durante seis meses.</w:t>
      </w:r>
    </w:p>
    <w:p w:rsidR="00BA7EFE" w:rsidRPr="00DE1534" w:rsidRDefault="00BA7EFE" w:rsidP="00DE1534">
      <w:pPr>
        <w:spacing w:after="420" w:line="435" w:lineRule="atLeast"/>
        <w:jc w:val="both"/>
        <w:textAlignment w:val="baseline"/>
        <w:rPr>
          <w:rFonts w:ascii="Comic Sans MS" w:eastAsia="Times New Roman" w:hAnsi="Comic Sans MS" w:cs="Times New Roman"/>
          <w:color w:val="191A1E"/>
          <w:sz w:val="28"/>
          <w:szCs w:val="28"/>
          <w:lang w:eastAsia="es-ES"/>
        </w:rPr>
      </w:pPr>
      <w:r w:rsidRPr="00DE1534">
        <w:rPr>
          <w:rFonts w:ascii="Comic Sans MS" w:eastAsia="Times New Roman" w:hAnsi="Comic Sans MS" w:cs="Times New Roman"/>
          <w:color w:val="191A1E"/>
          <w:sz w:val="28"/>
          <w:szCs w:val="28"/>
          <w:lang w:eastAsia="es-ES"/>
        </w:rPr>
        <w:t>"Esto supondrá más paro aún que si no hubiéramos podido utilizar esta figura jurídica", advirtió la CEOE.</w:t>
      </w:r>
    </w:p>
    <w:p w:rsidR="00BA7EFE" w:rsidRPr="00DE1534" w:rsidRDefault="00BA7EFE" w:rsidP="00DE1534">
      <w:pPr>
        <w:spacing w:after="0" w:line="435" w:lineRule="atLeast"/>
        <w:jc w:val="both"/>
        <w:textAlignment w:val="baseline"/>
        <w:rPr>
          <w:rFonts w:ascii="Comic Sans MS" w:eastAsia="Times New Roman" w:hAnsi="Comic Sans MS" w:cs="Times New Roman"/>
          <w:color w:val="191A1E"/>
          <w:sz w:val="28"/>
          <w:szCs w:val="28"/>
          <w:lang w:eastAsia="es-ES"/>
        </w:rPr>
      </w:pPr>
      <w:r w:rsidRPr="00DE1534">
        <w:rPr>
          <w:rFonts w:ascii="Comic Sans MS" w:eastAsia="Times New Roman" w:hAnsi="Comic Sans MS" w:cs="Times New Roman"/>
          <w:color w:val="191A1E"/>
          <w:sz w:val="28"/>
          <w:szCs w:val="28"/>
          <w:bdr w:val="none" w:sz="0" w:space="0" w:color="auto" w:frame="1"/>
          <w:lang w:eastAsia="es-ES"/>
        </w:rPr>
        <w:t>Pasadas las semanas, el Gobierno asumió este obstáculo, </w:t>
      </w:r>
      <w:hyperlink r:id="rId8" w:history="1">
        <w:r w:rsidRPr="00DE1534">
          <w:rPr>
            <w:rFonts w:ascii="Comic Sans MS" w:eastAsia="Times New Roman" w:hAnsi="Comic Sans MS" w:cs="Times New Roman"/>
            <w:color w:val="0068B3"/>
            <w:sz w:val="28"/>
            <w:szCs w:val="28"/>
            <w:u w:val="single"/>
            <w:bdr w:val="none" w:sz="0" w:space="0" w:color="auto" w:frame="1"/>
            <w:lang w:eastAsia="es-ES"/>
          </w:rPr>
          <w:t>como informó Invertia</w:t>
        </w:r>
      </w:hyperlink>
      <w:r w:rsidRPr="00DE1534">
        <w:rPr>
          <w:rFonts w:ascii="Comic Sans MS" w:eastAsia="Times New Roman" w:hAnsi="Comic Sans MS" w:cs="Times New Roman"/>
          <w:color w:val="191A1E"/>
          <w:sz w:val="28"/>
          <w:szCs w:val="28"/>
          <w:bdr w:val="none" w:sz="0" w:space="0" w:color="auto" w:frame="1"/>
          <w:lang w:eastAsia="es-ES"/>
        </w:rPr>
        <w:t>, y admitió la posibilidad de que </w:t>
      </w:r>
      <w:r w:rsidRPr="00DE1534">
        <w:rPr>
          <w:rFonts w:ascii="Comic Sans MS" w:eastAsia="Times New Roman" w:hAnsi="Comic Sans MS" w:cs="Times New Roman"/>
          <w:b/>
          <w:bCs/>
          <w:color w:val="191A1E"/>
          <w:sz w:val="28"/>
          <w:szCs w:val="28"/>
          <w:bdr w:val="none" w:sz="0" w:space="0" w:color="auto" w:frame="1"/>
          <w:lang w:eastAsia="es-ES"/>
        </w:rPr>
        <w:t>las empresas recurrieran a pedir un nuevo ERTE</w:t>
      </w:r>
      <w:r w:rsidRPr="00DE1534">
        <w:rPr>
          <w:rFonts w:ascii="Comic Sans MS" w:eastAsia="Times New Roman" w:hAnsi="Comic Sans MS" w:cs="Times New Roman"/>
          <w:color w:val="191A1E"/>
          <w:sz w:val="28"/>
          <w:szCs w:val="28"/>
          <w:lang w:eastAsia="es-ES"/>
        </w:rPr>
        <w:t>. Eso sí,</w:t>
      </w:r>
      <w:r w:rsidRPr="00DE1534">
        <w:rPr>
          <w:rFonts w:ascii="Comic Sans MS" w:eastAsia="Times New Roman" w:hAnsi="Comic Sans MS" w:cs="Times New Roman"/>
          <w:color w:val="191A1E"/>
          <w:sz w:val="28"/>
          <w:szCs w:val="28"/>
          <w:bdr w:val="none" w:sz="0" w:space="0" w:color="auto" w:frame="1"/>
          <w:lang w:eastAsia="es-ES"/>
        </w:rPr>
        <w:t> </w:t>
      </w:r>
      <w:r w:rsidRPr="00DE1534">
        <w:rPr>
          <w:rFonts w:ascii="Comic Sans MS" w:eastAsia="Times New Roman" w:hAnsi="Comic Sans MS" w:cs="Times New Roman"/>
          <w:b/>
          <w:bCs/>
          <w:color w:val="191A1E"/>
          <w:sz w:val="28"/>
          <w:szCs w:val="28"/>
          <w:bdr w:val="none" w:sz="0" w:space="0" w:color="auto" w:frame="1"/>
          <w:lang w:eastAsia="es-ES"/>
        </w:rPr>
        <w:t>ya sin las condiciones especiales</w:t>
      </w:r>
      <w:r w:rsidRPr="00DE1534">
        <w:rPr>
          <w:rFonts w:ascii="Comic Sans MS" w:eastAsia="Times New Roman" w:hAnsi="Comic Sans MS" w:cs="Times New Roman"/>
          <w:color w:val="191A1E"/>
          <w:sz w:val="28"/>
          <w:szCs w:val="28"/>
          <w:lang w:eastAsia="es-ES"/>
        </w:rPr>
        <w:t> decretadas por el Covid-19.</w:t>
      </w:r>
    </w:p>
    <w:p w:rsidR="00BA7EFE" w:rsidRPr="00DE1534" w:rsidRDefault="00BA7EFE" w:rsidP="00DE1534">
      <w:pPr>
        <w:spacing w:after="210" w:line="480" w:lineRule="atLeast"/>
        <w:jc w:val="both"/>
        <w:textAlignment w:val="baseline"/>
        <w:outlineLvl w:val="2"/>
        <w:rPr>
          <w:rFonts w:ascii="Comic Sans MS" w:eastAsia="Times New Roman" w:hAnsi="Comic Sans MS" w:cs="Times New Roman"/>
          <w:color w:val="000000"/>
          <w:spacing w:val="-8"/>
          <w:sz w:val="28"/>
          <w:szCs w:val="28"/>
          <w:lang w:eastAsia="es-ES"/>
        </w:rPr>
      </w:pPr>
      <w:r w:rsidRPr="00DE1534">
        <w:rPr>
          <w:rFonts w:ascii="Comic Sans MS" w:eastAsia="Times New Roman" w:hAnsi="Comic Sans MS" w:cs="Times New Roman"/>
          <w:color w:val="000000"/>
          <w:spacing w:val="-8"/>
          <w:sz w:val="28"/>
          <w:szCs w:val="28"/>
          <w:lang w:eastAsia="es-ES"/>
        </w:rPr>
        <w:t>Tres pilares</w:t>
      </w:r>
    </w:p>
    <w:p w:rsidR="00BA7EFE" w:rsidRPr="00DE1534" w:rsidRDefault="00BA7EFE" w:rsidP="00DE1534">
      <w:pPr>
        <w:spacing w:after="0" w:line="435" w:lineRule="atLeast"/>
        <w:jc w:val="both"/>
        <w:textAlignment w:val="baseline"/>
        <w:rPr>
          <w:rFonts w:ascii="Comic Sans MS" w:eastAsia="Times New Roman" w:hAnsi="Comic Sans MS" w:cs="Times New Roman"/>
          <w:color w:val="191A1E"/>
          <w:sz w:val="28"/>
          <w:szCs w:val="28"/>
          <w:lang w:eastAsia="es-ES"/>
        </w:rPr>
      </w:pPr>
      <w:r w:rsidRPr="00DE1534">
        <w:rPr>
          <w:rFonts w:ascii="Comic Sans MS" w:eastAsia="Times New Roman" w:hAnsi="Comic Sans MS" w:cs="Times New Roman"/>
          <w:color w:val="191A1E"/>
          <w:sz w:val="28"/>
          <w:szCs w:val="28"/>
          <w:lang w:eastAsia="es-ES"/>
        </w:rPr>
        <w:t>"Cualquier expediente de regulación de empleo es renegociable", explicaron. "Lo que termina con el estado de alarma son las condiciones especiales de estos ERTE habilitadas por este Ministerio". Cabe recordar que dichas condiciones permiten que las empresas queden</w:t>
      </w:r>
      <w:r w:rsidRPr="00DE1534">
        <w:rPr>
          <w:rFonts w:ascii="Comic Sans MS" w:eastAsia="Times New Roman" w:hAnsi="Comic Sans MS" w:cs="Times New Roman"/>
          <w:color w:val="191A1E"/>
          <w:sz w:val="28"/>
          <w:szCs w:val="28"/>
          <w:bdr w:val="none" w:sz="0" w:space="0" w:color="auto" w:frame="1"/>
          <w:lang w:eastAsia="es-ES"/>
        </w:rPr>
        <w:t> </w:t>
      </w:r>
      <w:r w:rsidRPr="00DE1534">
        <w:rPr>
          <w:rFonts w:ascii="Comic Sans MS" w:eastAsia="Times New Roman" w:hAnsi="Comic Sans MS" w:cs="Times New Roman"/>
          <w:b/>
          <w:bCs/>
          <w:color w:val="191A1E"/>
          <w:sz w:val="28"/>
          <w:szCs w:val="28"/>
          <w:bdr w:val="none" w:sz="0" w:space="0" w:color="auto" w:frame="1"/>
          <w:lang w:eastAsia="es-ES"/>
        </w:rPr>
        <w:t>exoneradas del pago de cotizaciones sociales</w:t>
      </w:r>
      <w:r w:rsidRPr="00DE1534">
        <w:rPr>
          <w:rFonts w:ascii="Comic Sans MS" w:eastAsia="Times New Roman" w:hAnsi="Comic Sans MS" w:cs="Times New Roman"/>
          <w:color w:val="191A1E"/>
          <w:sz w:val="28"/>
          <w:szCs w:val="28"/>
          <w:bdr w:val="none" w:sz="0" w:space="0" w:color="auto" w:frame="1"/>
          <w:lang w:eastAsia="es-ES"/>
        </w:rPr>
        <w:t> </w:t>
      </w:r>
      <w:r w:rsidRPr="00DE1534">
        <w:rPr>
          <w:rFonts w:ascii="Comic Sans MS" w:eastAsia="Times New Roman" w:hAnsi="Comic Sans MS" w:cs="Times New Roman"/>
          <w:color w:val="191A1E"/>
          <w:sz w:val="28"/>
          <w:szCs w:val="28"/>
          <w:lang w:eastAsia="es-ES"/>
        </w:rPr>
        <w:t>y que los trabajadores afectados reciban prestación de desempleo sin</w:t>
      </w:r>
      <w:r w:rsidRPr="00DE1534">
        <w:rPr>
          <w:rFonts w:ascii="Comic Sans MS" w:eastAsia="Times New Roman" w:hAnsi="Comic Sans MS" w:cs="Times New Roman"/>
          <w:color w:val="191A1E"/>
          <w:sz w:val="28"/>
          <w:szCs w:val="28"/>
          <w:bdr w:val="none" w:sz="0" w:space="0" w:color="auto" w:frame="1"/>
          <w:lang w:eastAsia="es-ES"/>
        </w:rPr>
        <w:t> </w:t>
      </w:r>
      <w:r w:rsidRPr="00DE1534">
        <w:rPr>
          <w:rFonts w:ascii="Comic Sans MS" w:eastAsia="Times New Roman" w:hAnsi="Comic Sans MS" w:cs="Times New Roman"/>
          <w:i/>
          <w:iCs/>
          <w:color w:val="191A1E"/>
          <w:sz w:val="28"/>
          <w:szCs w:val="28"/>
          <w:bdr w:val="none" w:sz="0" w:space="0" w:color="auto" w:frame="1"/>
          <w:lang w:eastAsia="es-ES"/>
        </w:rPr>
        <w:t>gastar</w:t>
      </w:r>
      <w:r w:rsidRPr="00DE1534">
        <w:rPr>
          <w:rFonts w:ascii="Comic Sans MS" w:eastAsia="Times New Roman" w:hAnsi="Comic Sans MS" w:cs="Times New Roman"/>
          <w:color w:val="191A1E"/>
          <w:sz w:val="28"/>
          <w:szCs w:val="28"/>
          <w:lang w:eastAsia="es-ES"/>
        </w:rPr>
        <w:t> el paro acumulado. Es decir, que</w:t>
      </w:r>
      <w:r w:rsidRPr="00DE1534">
        <w:rPr>
          <w:rFonts w:ascii="Comic Sans MS" w:eastAsia="Times New Roman" w:hAnsi="Comic Sans MS" w:cs="Times New Roman"/>
          <w:color w:val="191A1E"/>
          <w:sz w:val="28"/>
          <w:szCs w:val="28"/>
          <w:bdr w:val="none" w:sz="0" w:space="0" w:color="auto" w:frame="1"/>
          <w:lang w:eastAsia="es-ES"/>
        </w:rPr>
        <w:t> </w:t>
      </w:r>
      <w:r w:rsidRPr="00DE1534">
        <w:rPr>
          <w:rFonts w:ascii="Comic Sans MS" w:eastAsia="Times New Roman" w:hAnsi="Comic Sans MS" w:cs="Times New Roman"/>
          <w:b/>
          <w:bCs/>
          <w:color w:val="191A1E"/>
          <w:sz w:val="28"/>
          <w:szCs w:val="28"/>
          <w:bdr w:val="none" w:sz="0" w:space="0" w:color="auto" w:frame="1"/>
          <w:lang w:eastAsia="es-ES"/>
        </w:rPr>
        <w:t xml:space="preserve">se interrumpe la </w:t>
      </w:r>
      <w:r w:rsidR="00DE1534" w:rsidRPr="00DE1534">
        <w:rPr>
          <w:rFonts w:ascii="Comic Sans MS" w:eastAsia="Times New Roman" w:hAnsi="Comic Sans MS" w:cs="Times New Roman"/>
          <w:b/>
          <w:bCs/>
          <w:color w:val="191A1E"/>
          <w:sz w:val="28"/>
          <w:szCs w:val="28"/>
          <w:bdr w:val="none" w:sz="0" w:space="0" w:color="auto" w:frame="1"/>
          <w:lang w:eastAsia="es-ES"/>
        </w:rPr>
        <w:t>actividad,</w:t>
      </w:r>
      <w:r w:rsidRPr="00DE1534">
        <w:rPr>
          <w:rFonts w:ascii="Comic Sans MS" w:eastAsia="Times New Roman" w:hAnsi="Comic Sans MS" w:cs="Times New Roman"/>
          <w:b/>
          <w:bCs/>
          <w:color w:val="191A1E"/>
          <w:sz w:val="28"/>
          <w:szCs w:val="28"/>
          <w:bdr w:val="none" w:sz="0" w:space="0" w:color="auto" w:frame="1"/>
          <w:lang w:eastAsia="es-ES"/>
        </w:rPr>
        <w:t xml:space="preserve"> pero sin destruir empleo</w:t>
      </w:r>
      <w:r w:rsidRPr="00DE1534">
        <w:rPr>
          <w:rFonts w:ascii="Comic Sans MS" w:eastAsia="Times New Roman" w:hAnsi="Comic Sans MS" w:cs="Times New Roman"/>
          <w:color w:val="191A1E"/>
          <w:sz w:val="28"/>
          <w:szCs w:val="28"/>
          <w:lang w:eastAsia="es-ES"/>
        </w:rPr>
        <w:t>.</w:t>
      </w:r>
    </w:p>
    <w:p w:rsidR="00BA7EFE" w:rsidRPr="00DE1534" w:rsidRDefault="00BA7EFE" w:rsidP="00DE1534">
      <w:pPr>
        <w:spacing w:after="0" w:line="435" w:lineRule="atLeast"/>
        <w:jc w:val="both"/>
        <w:textAlignment w:val="baseline"/>
        <w:rPr>
          <w:rFonts w:ascii="Comic Sans MS" w:eastAsia="Times New Roman" w:hAnsi="Comic Sans MS" w:cs="Times New Roman"/>
          <w:color w:val="191A1E"/>
          <w:sz w:val="28"/>
          <w:szCs w:val="28"/>
          <w:lang w:eastAsia="es-ES"/>
        </w:rPr>
      </w:pPr>
      <w:r w:rsidRPr="00DE1534">
        <w:rPr>
          <w:rFonts w:ascii="Comic Sans MS" w:eastAsia="Times New Roman" w:hAnsi="Comic Sans MS" w:cs="Times New Roman"/>
          <w:color w:val="191A1E"/>
          <w:sz w:val="28"/>
          <w:szCs w:val="28"/>
          <w:lang w:eastAsia="es-ES"/>
        </w:rPr>
        <w:t>Ahora se da </w:t>
      </w:r>
      <w:r w:rsidRPr="00DE1534">
        <w:rPr>
          <w:rFonts w:ascii="Comic Sans MS" w:eastAsia="Times New Roman" w:hAnsi="Comic Sans MS" w:cs="Times New Roman"/>
          <w:b/>
          <w:bCs/>
          <w:color w:val="191A1E"/>
          <w:sz w:val="28"/>
          <w:szCs w:val="28"/>
          <w:bdr w:val="none" w:sz="0" w:space="0" w:color="auto" w:frame="1"/>
          <w:lang w:eastAsia="es-ES"/>
        </w:rPr>
        <w:t>un paso adelante con los ERTE a la inversa</w:t>
      </w:r>
      <w:r w:rsidRPr="00DE1534">
        <w:rPr>
          <w:rFonts w:ascii="Comic Sans MS" w:eastAsia="Times New Roman" w:hAnsi="Comic Sans MS" w:cs="Times New Roman"/>
          <w:color w:val="191A1E"/>
          <w:sz w:val="28"/>
          <w:szCs w:val="28"/>
          <w:lang w:eastAsia="es-ES"/>
        </w:rPr>
        <w:t>, una medida que este lunes aún se negociaba en la sede del departamento de Yolanda Díaz con los agentes sociales.</w:t>
      </w:r>
    </w:p>
    <w:p w:rsidR="00BA7EFE" w:rsidRPr="00DE1534" w:rsidRDefault="00BA7EFE" w:rsidP="00DE1534">
      <w:pPr>
        <w:spacing w:after="0" w:line="435" w:lineRule="atLeast"/>
        <w:jc w:val="both"/>
        <w:textAlignment w:val="baseline"/>
        <w:rPr>
          <w:rFonts w:ascii="Comic Sans MS" w:eastAsia="Times New Roman" w:hAnsi="Comic Sans MS" w:cs="Times New Roman"/>
          <w:color w:val="191A1E"/>
          <w:sz w:val="28"/>
          <w:szCs w:val="28"/>
          <w:lang w:eastAsia="es-ES"/>
        </w:rPr>
      </w:pPr>
      <w:r w:rsidRPr="00DE1534">
        <w:rPr>
          <w:rFonts w:ascii="Comic Sans MS" w:eastAsia="Times New Roman" w:hAnsi="Comic Sans MS" w:cs="Times New Roman"/>
          <w:color w:val="191A1E"/>
          <w:sz w:val="28"/>
          <w:szCs w:val="28"/>
          <w:lang w:eastAsia="es-ES"/>
        </w:rPr>
        <w:t>Según fuentes del Gobierno, el planteamiento de la Administración se apoya en tres pilares. El primero es el de las actividades que vuelven a pleno rendimiento en el momento en que Sanidad dé su permiso. Ésas -por ejemplo, </w:t>
      </w:r>
      <w:r w:rsidRPr="00DE1534">
        <w:rPr>
          <w:rFonts w:ascii="Comic Sans MS" w:eastAsia="Times New Roman" w:hAnsi="Comic Sans MS" w:cs="Times New Roman"/>
          <w:b/>
          <w:bCs/>
          <w:color w:val="191A1E"/>
          <w:sz w:val="28"/>
          <w:szCs w:val="28"/>
          <w:bdr w:val="none" w:sz="0" w:space="0" w:color="auto" w:frame="1"/>
          <w:lang w:eastAsia="es-ES"/>
        </w:rPr>
        <w:t>algunas industrias o el sector de la construcción</w:t>
      </w:r>
      <w:r w:rsidRPr="00DE1534">
        <w:rPr>
          <w:rFonts w:ascii="Comic Sans MS" w:eastAsia="Times New Roman" w:hAnsi="Comic Sans MS" w:cs="Times New Roman"/>
          <w:color w:val="191A1E"/>
          <w:sz w:val="28"/>
          <w:szCs w:val="28"/>
          <w:lang w:eastAsia="es-ES"/>
        </w:rPr>
        <w:t>-, en principio, asumirán a sus trabajadores como muy tarde un mes después del fin de la vigencia del decreto del estado de alarma. </w:t>
      </w:r>
    </w:p>
    <w:p w:rsidR="00BA7EFE" w:rsidRPr="00DE1534" w:rsidRDefault="00BA7EFE" w:rsidP="00DE1534">
      <w:pPr>
        <w:spacing w:after="0" w:line="435" w:lineRule="atLeast"/>
        <w:jc w:val="both"/>
        <w:textAlignment w:val="baseline"/>
        <w:rPr>
          <w:rFonts w:ascii="Comic Sans MS" w:eastAsia="Times New Roman" w:hAnsi="Comic Sans MS" w:cs="Times New Roman"/>
          <w:color w:val="191A1E"/>
          <w:sz w:val="28"/>
          <w:szCs w:val="28"/>
          <w:lang w:eastAsia="es-ES"/>
        </w:rPr>
      </w:pPr>
      <w:r w:rsidRPr="00DE1534">
        <w:rPr>
          <w:rFonts w:ascii="Comic Sans MS" w:eastAsia="Times New Roman" w:hAnsi="Comic Sans MS" w:cs="Times New Roman"/>
          <w:color w:val="191A1E"/>
          <w:sz w:val="28"/>
          <w:szCs w:val="28"/>
          <w:lang w:eastAsia="es-ES"/>
        </w:rPr>
        <w:t>Y los otros dos son aquellos sectores que al levantar la persiana se ven incapacitados para asumir toda la plantilla de una vez. Para ellos -por ejemplo, el sector </w:t>
      </w:r>
      <w:r w:rsidRPr="00DE1534">
        <w:rPr>
          <w:rFonts w:ascii="Comic Sans MS" w:eastAsia="Times New Roman" w:hAnsi="Comic Sans MS" w:cs="Times New Roman"/>
          <w:b/>
          <w:bCs/>
          <w:color w:val="191A1E"/>
          <w:sz w:val="28"/>
          <w:szCs w:val="28"/>
          <w:bdr w:val="none" w:sz="0" w:space="0" w:color="auto" w:frame="1"/>
          <w:lang w:eastAsia="es-ES"/>
        </w:rPr>
        <w:t>servicios o los comercios</w:t>
      </w:r>
      <w:r w:rsidRPr="00DE1534">
        <w:rPr>
          <w:rFonts w:ascii="Comic Sans MS" w:eastAsia="Times New Roman" w:hAnsi="Comic Sans MS" w:cs="Times New Roman"/>
          <w:color w:val="191A1E"/>
          <w:sz w:val="28"/>
          <w:szCs w:val="28"/>
          <w:lang w:eastAsia="es-ES"/>
        </w:rPr>
        <w:t>-, el Ejecutivo propone dos vías: o bien </w:t>
      </w:r>
      <w:r w:rsidRPr="00DE1534">
        <w:rPr>
          <w:rFonts w:ascii="Comic Sans MS" w:eastAsia="Times New Roman" w:hAnsi="Comic Sans MS" w:cs="Times New Roman"/>
          <w:b/>
          <w:bCs/>
          <w:color w:val="191A1E"/>
          <w:sz w:val="28"/>
          <w:szCs w:val="28"/>
          <w:bdr w:val="none" w:sz="0" w:space="0" w:color="auto" w:frame="1"/>
          <w:lang w:eastAsia="es-ES"/>
        </w:rPr>
        <w:t>asumen al 100% de sus empleados con una ayuda del Gobierno</w:t>
      </w:r>
      <w:r w:rsidRPr="00DE1534">
        <w:rPr>
          <w:rFonts w:ascii="Comic Sans MS" w:eastAsia="Times New Roman" w:hAnsi="Comic Sans MS" w:cs="Times New Roman"/>
          <w:color w:val="191A1E"/>
          <w:sz w:val="28"/>
          <w:szCs w:val="28"/>
          <w:lang w:eastAsia="es-ES"/>
        </w:rPr>
        <w:t> -vía subvención o exención de cotizaciones- o bien los recuperan gradualmente en una escala basada en </w:t>
      </w:r>
      <w:r w:rsidRPr="00DE1534">
        <w:rPr>
          <w:rFonts w:ascii="Comic Sans MS" w:eastAsia="Times New Roman" w:hAnsi="Comic Sans MS" w:cs="Times New Roman"/>
          <w:b/>
          <w:bCs/>
          <w:color w:val="191A1E"/>
          <w:sz w:val="28"/>
          <w:szCs w:val="28"/>
          <w:bdr w:val="none" w:sz="0" w:space="0" w:color="auto" w:frame="1"/>
          <w:lang w:eastAsia="es-ES"/>
        </w:rPr>
        <w:t>los pasos que vayan dando en su recuperación del volumen de negocio</w:t>
      </w:r>
      <w:r w:rsidRPr="00DE1534">
        <w:rPr>
          <w:rFonts w:ascii="Comic Sans MS" w:eastAsia="Times New Roman" w:hAnsi="Comic Sans MS" w:cs="Times New Roman"/>
          <w:color w:val="191A1E"/>
          <w:sz w:val="28"/>
          <w:szCs w:val="28"/>
          <w:lang w:eastAsia="es-ES"/>
        </w:rPr>
        <w:t>.</w:t>
      </w:r>
    </w:p>
    <w:p w:rsidR="00BA7EFE" w:rsidRPr="00DE1534" w:rsidRDefault="00BA7EFE" w:rsidP="00DE1534">
      <w:pPr>
        <w:spacing w:after="210" w:line="480" w:lineRule="atLeast"/>
        <w:jc w:val="both"/>
        <w:textAlignment w:val="baseline"/>
        <w:outlineLvl w:val="2"/>
        <w:rPr>
          <w:rFonts w:ascii="Comic Sans MS" w:eastAsia="Times New Roman" w:hAnsi="Comic Sans MS" w:cs="Times New Roman"/>
          <w:color w:val="000000"/>
          <w:spacing w:val="-8"/>
          <w:sz w:val="28"/>
          <w:szCs w:val="28"/>
          <w:lang w:eastAsia="es-ES"/>
        </w:rPr>
      </w:pPr>
      <w:r w:rsidRPr="00DE1534">
        <w:rPr>
          <w:rFonts w:ascii="Comic Sans MS" w:eastAsia="Times New Roman" w:hAnsi="Comic Sans MS" w:cs="Times New Roman"/>
          <w:color w:val="000000"/>
          <w:spacing w:val="-8"/>
          <w:sz w:val="28"/>
          <w:szCs w:val="28"/>
          <w:lang w:eastAsia="es-ES"/>
        </w:rPr>
        <w:t>Rigidez</w:t>
      </w:r>
    </w:p>
    <w:p w:rsidR="00BA7EFE" w:rsidRPr="00DE1534" w:rsidRDefault="00BA7EFE" w:rsidP="00DE1534">
      <w:pPr>
        <w:spacing w:after="0" w:line="435" w:lineRule="atLeast"/>
        <w:jc w:val="both"/>
        <w:textAlignment w:val="baseline"/>
        <w:rPr>
          <w:rFonts w:ascii="Comic Sans MS" w:eastAsia="Times New Roman" w:hAnsi="Comic Sans MS" w:cs="Times New Roman"/>
          <w:color w:val="191A1E"/>
          <w:sz w:val="28"/>
          <w:szCs w:val="28"/>
          <w:lang w:eastAsia="es-ES"/>
        </w:rPr>
      </w:pPr>
      <w:r w:rsidRPr="00DE1534">
        <w:rPr>
          <w:rFonts w:ascii="Comic Sans MS" w:eastAsia="Times New Roman" w:hAnsi="Comic Sans MS" w:cs="Times New Roman"/>
          <w:color w:val="191A1E"/>
          <w:sz w:val="28"/>
          <w:szCs w:val="28"/>
          <w:lang w:eastAsia="es-ES"/>
        </w:rPr>
        <w:t xml:space="preserve">Y es </w:t>
      </w:r>
      <w:r w:rsidR="00DE1534" w:rsidRPr="00DE1534">
        <w:rPr>
          <w:rFonts w:ascii="Comic Sans MS" w:eastAsia="Times New Roman" w:hAnsi="Comic Sans MS" w:cs="Times New Roman"/>
          <w:color w:val="191A1E"/>
          <w:sz w:val="28"/>
          <w:szCs w:val="28"/>
          <w:lang w:eastAsia="es-ES"/>
        </w:rPr>
        <w:t>que,</w:t>
      </w:r>
      <w:r w:rsidRPr="00DE1534">
        <w:rPr>
          <w:rFonts w:ascii="Comic Sans MS" w:eastAsia="Times New Roman" w:hAnsi="Comic Sans MS" w:cs="Times New Roman"/>
          <w:color w:val="191A1E"/>
          <w:sz w:val="28"/>
          <w:szCs w:val="28"/>
          <w:lang w:eastAsia="es-ES"/>
        </w:rPr>
        <w:t xml:space="preserve"> desde el inicio de la aplicación de los ERTE, las patronales (CEOE, </w:t>
      </w:r>
      <w:r w:rsidR="00DE1534" w:rsidRPr="00DE1534">
        <w:rPr>
          <w:rFonts w:ascii="Comic Sans MS" w:eastAsia="Times New Roman" w:hAnsi="Comic Sans MS" w:cs="Times New Roman"/>
          <w:color w:val="191A1E"/>
          <w:sz w:val="28"/>
          <w:szCs w:val="28"/>
          <w:lang w:eastAsia="es-ES"/>
        </w:rPr>
        <w:t>CEPYME</w:t>
      </w:r>
      <w:r w:rsidRPr="00DE1534">
        <w:rPr>
          <w:rFonts w:ascii="Comic Sans MS" w:eastAsia="Times New Roman" w:hAnsi="Comic Sans MS" w:cs="Times New Roman"/>
          <w:color w:val="191A1E"/>
          <w:sz w:val="28"/>
          <w:szCs w:val="28"/>
          <w:lang w:eastAsia="es-ES"/>
        </w:rPr>
        <w:t xml:space="preserve"> y las asociaciones de autónomos) señalaron un problema: La rigidez que preveía el Real Decreto</w:t>
      </w:r>
      <w:r w:rsidRPr="00DE1534">
        <w:rPr>
          <w:rFonts w:ascii="Comic Sans MS" w:eastAsia="Times New Roman" w:hAnsi="Comic Sans MS" w:cs="Times New Roman"/>
          <w:color w:val="191A1E"/>
          <w:sz w:val="28"/>
          <w:szCs w:val="28"/>
          <w:bdr w:val="none" w:sz="0" w:space="0" w:color="auto" w:frame="1"/>
          <w:lang w:eastAsia="es-ES"/>
        </w:rPr>
        <w:t>-ley 8/2020, de 17 de marzo. Según su disposición adicional primera, los ERTE </w:t>
      </w:r>
      <w:r w:rsidRPr="00DE1534">
        <w:rPr>
          <w:rFonts w:ascii="Comic Sans MS" w:eastAsia="Times New Roman" w:hAnsi="Comic Sans MS" w:cs="Times New Roman"/>
          <w:b/>
          <w:bCs/>
          <w:color w:val="191A1E"/>
          <w:sz w:val="28"/>
          <w:szCs w:val="28"/>
          <w:bdr w:val="none" w:sz="0" w:space="0" w:color="auto" w:frame="1"/>
          <w:lang w:eastAsia="es-ES"/>
        </w:rPr>
        <w:t>no podrán extenderse más allá del periodo en que se mantenga la situación extraordinaria</w:t>
      </w:r>
      <w:r w:rsidRPr="00DE1534">
        <w:rPr>
          <w:rFonts w:ascii="Comic Sans MS" w:eastAsia="Times New Roman" w:hAnsi="Comic Sans MS" w:cs="Times New Roman"/>
          <w:color w:val="191A1E"/>
          <w:sz w:val="28"/>
          <w:szCs w:val="28"/>
          <w:bdr w:val="none" w:sz="0" w:space="0" w:color="auto" w:frame="1"/>
          <w:lang w:eastAsia="es-ES"/>
        </w:rPr>
        <w:t> derivada del Covid-19.</w:t>
      </w:r>
    </w:p>
    <w:p w:rsidR="00BA7EFE" w:rsidRPr="00DE1534" w:rsidRDefault="00BA7EFE" w:rsidP="00DE1534">
      <w:pPr>
        <w:spacing w:after="0" w:line="435" w:lineRule="atLeast"/>
        <w:jc w:val="both"/>
        <w:textAlignment w:val="baseline"/>
        <w:rPr>
          <w:rFonts w:ascii="Comic Sans MS" w:eastAsia="Times New Roman" w:hAnsi="Comic Sans MS" w:cs="Times New Roman"/>
          <w:color w:val="191A1E"/>
          <w:sz w:val="28"/>
          <w:szCs w:val="28"/>
          <w:lang w:eastAsia="es-ES"/>
        </w:rPr>
      </w:pPr>
      <w:r w:rsidRPr="00DE1534">
        <w:rPr>
          <w:rFonts w:ascii="Comic Sans MS" w:eastAsia="Times New Roman" w:hAnsi="Comic Sans MS" w:cs="Times New Roman"/>
          <w:color w:val="191A1E"/>
          <w:sz w:val="28"/>
          <w:szCs w:val="28"/>
          <w:bdr w:val="none" w:sz="0" w:space="0" w:color="auto" w:frame="1"/>
          <w:lang w:eastAsia="es-ES"/>
        </w:rPr>
        <w:t>Es decir, una limitación temporal que ponía en riesgo la recuperación económica en el desconfinamiento. Por ejemplo, en el caso de las empresas turísticas cuyos ERTE, por fuerza, durarán más meses. Es el caso de Iberia, </w:t>
      </w:r>
      <w:hyperlink r:id="rId9" w:history="1">
        <w:r w:rsidRPr="00DE1534">
          <w:rPr>
            <w:rFonts w:ascii="Comic Sans MS" w:eastAsia="Times New Roman" w:hAnsi="Comic Sans MS" w:cs="Times New Roman"/>
            <w:b/>
            <w:bCs/>
            <w:color w:val="178FE6"/>
            <w:sz w:val="28"/>
            <w:szCs w:val="28"/>
            <w:bdr w:val="none" w:sz="0" w:space="0" w:color="auto" w:frame="1"/>
            <w:lang w:eastAsia="es-ES"/>
          </w:rPr>
          <w:t>que presentó un ERTE de fuerza mayor durante los próximos tres meses</w:t>
        </w:r>
      </w:hyperlink>
      <w:r w:rsidRPr="00DE1534">
        <w:rPr>
          <w:rFonts w:ascii="Comic Sans MS" w:eastAsia="Times New Roman" w:hAnsi="Comic Sans MS" w:cs="Times New Roman"/>
          <w:color w:val="191A1E"/>
          <w:sz w:val="28"/>
          <w:szCs w:val="28"/>
          <w:bdr w:val="none" w:sz="0" w:space="0" w:color="auto" w:frame="1"/>
          <w:lang w:eastAsia="es-ES"/>
        </w:rPr>
        <w:t> debido a las restricciones de vuelos por el Covid-19 que afectará al 82% de su plantilla, 13.900 de los 17.000 empleados con que cuenta la aerolínea.</w:t>
      </w:r>
    </w:p>
    <w:p w:rsidR="00BA7EFE" w:rsidRPr="00DE1534" w:rsidRDefault="00BA7EFE" w:rsidP="00DE1534">
      <w:pPr>
        <w:jc w:val="both"/>
        <w:rPr>
          <w:rFonts w:ascii="Comic Sans MS" w:hAnsi="Comic Sans MS"/>
          <w:sz w:val="28"/>
          <w:szCs w:val="28"/>
        </w:rPr>
      </w:pPr>
    </w:p>
    <w:sectPr w:rsidR="00BA7EFE" w:rsidRPr="00DE15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32AD9"/>
    <w:multiLevelType w:val="multilevel"/>
    <w:tmpl w:val="1448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4C67CB"/>
    <w:multiLevelType w:val="multilevel"/>
    <w:tmpl w:val="3CA4D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EFE"/>
    <w:rsid w:val="00BA7EFE"/>
    <w:rsid w:val="00DE15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F8E39"/>
  <w15:chartTrackingRefBased/>
  <w15:docId w15:val="{5D50EDF0-7119-40E2-882D-4BA462F3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34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spanol.com/invertia/economia/empleo/20200430/gobierno-ultima-mantener-erte-no-renueva-alarma/486452705_0.html" TargetMode="External"/><Relationship Id="rId3" Type="http://schemas.openxmlformats.org/officeDocument/2006/relationships/settings" Target="settings.xml"/><Relationship Id="rId7" Type="http://schemas.openxmlformats.org/officeDocument/2006/relationships/hyperlink" Target="https://www.elespanol.com/invertia/economia/macroeconomia/20200328/gobierno-establece-duracion-maxima-erte-alarma/478202318_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espanol.com/invertia/economia/empleo/20200319/desempleado-erte-coronavirus-cobrara-euros-media/475704099_0.html" TargetMode="External"/><Relationship Id="rId11" Type="http://schemas.openxmlformats.org/officeDocument/2006/relationships/theme" Target="theme/theme1.xml"/><Relationship Id="rId5" Type="http://schemas.openxmlformats.org/officeDocument/2006/relationships/hyperlink" Target="https://www.elespanol.com/invertia/economia/empleo/20200504/miles-trabajadores-afectados-erte-no-cobraran-semana/487452265_0.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lespanol.com/invertia/empresas/turismo/20200325/iberia-abonara-complemento-afectados-erte-salario-gallego/477453322_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768</Words>
  <Characters>4228</Characters>
  <Application>Microsoft Office Word</Application>
  <DocSecurity>0</DocSecurity>
  <Lines>35</Lines>
  <Paragraphs>9</Paragraphs>
  <ScaleCrop>false</ScaleCrop>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2020-05-05T11:37:00Z</dcterms:created>
  <dcterms:modified xsi:type="dcterms:W3CDTF">2020-05-05T11:52:00Z</dcterms:modified>
</cp:coreProperties>
</file>