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CF9" w:rsidRPr="005F3FEF" w:rsidRDefault="005F3FEF" w:rsidP="00027CF9">
      <w:pPr>
        <w:shd w:val="clear" w:color="auto" w:fill="FFFFFF"/>
        <w:spacing w:before="100" w:beforeAutospacing="1" w:after="100" w:afterAutospacing="1" w:line="288" w:lineRule="auto"/>
        <w:jc w:val="center"/>
        <w:rPr>
          <w:rStyle w:val="Referenciaintensa"/>
          <w:rFonts w:ascii="Comic Sans MS" w:hAnsi="Comic Sans MS"/>
          <w:color w:val="FF0000"/>
          <w:sz w:val="32"/>
          <w:szCs w:val="32"/>
          <w:lang w:eastAsia="es-ES"/>
        </w:rPr>
      </w:pPr>
      <w:r w:rsidRPr="005F3FEF">
        <w:rPr>
          <w:rStyle w:val="Referenciaintensa"/>
          <w:rFonts w:ascii="Comic Sans MS" w:hAnsi="Comic Sans MS"/>
          <w:color w:val="FF0000"/>
          <w:sz w:val="32"/>
          <w:szCs w:val="32"/>
          <w:lang w:eastAsia="es-ES"/>
        </w:rPr>
        <w:t xml:space="preserve">MODIFICACIONES REAL DECRETO LEY </w:t>
      </w:r>
      <w:r w:rsidR="00027CF9" w:rsidRPr="005F3FEF">
        <w:rPr>
          <w:rStyle w:val="Referenciaintensa"/>
          <w:rFonts w:ascii="Comic Sans MS" w:hAnsi="Comic Sans MS"/>
          <w:color w:val="FF0000"/>
          <w:sz w:val="32"/>
          <w:szCs w:val="32"/>
          <w:lang w:eastAsia="es-ES"/>
        </w:rPr>
        <w:t xml:space="preserve">6/2019, </w:t>
      </w:r>
      <w:r w:rsidRPr="005F3FEF">
        <w:rPr>
          <w:rStyle w:val="Referenciaintensa"/>
          <w:rFonts w:ascii="Comic Sans MS" w:hAnsi="Comic Sans MS"/>
          <w:color w:val="FF0000"/>
          <w:sz w:val="32"/>
          <w:szCs w:val="32"/>
          <w:lang w:eastAsia="es-ES"/>
        </w:rPr>
        <w:t>DE 1 DE MARZO</w:t>
      </w:r>
      <w:r w:rsidR="00027CF9" w:rsidRPr="005F3FEF">
        <w:rPr>
          <w:rStyle w:val="Referenciaintensa"/>
          <w:rFonts w:ascii="Comic Sans MS" w:hAnsi="Comic Sans MS"/>
          <w:color w:val="FF0000"/>
          <w:sz w:val="32"/>
          <w:szCs w:val="32"/>
          <w:lang w:eastAsia="es-ES"/>
        </w:rPr>
        <w:t>,</w:t>
      </w:r>
      <w:r w:rsidRPr="005F3FEF">
        <w:rPr>
          <w:rStyle w:val="Referenciaintensa"/>
          <w:rFonts w:ascii="Comic Sans MS" w:hAnsi="Comic Sans MS"/>
          <w:color w:val="FF0000"/>
          <w:sz w:val="32"/>
          <w:szCs w:val="32"/>
          <w:lang w:eastAsia="es-ES"/>
        </w:rPr>
        <w:t xml:space="preserve"> DE MEDIDAS URGENTES PARA GARANTIA DE LA IGUALDAD DE TRATO Y DE OPORTUNIDADES ENTRE MUJERES Y HOMBRES EN EL EMPLEO Y LA </w:t>
      </w:r>
      <w:proofErr w:type="spellStart"/>
      <w:r w:rsidRPr="005F3FEF">
        <w:rPr>
          <w:rStyle w:val="Referenciaintensa"/>
          <w:rFonts w:ascii="Comic Sans MS" w:hAnsi="Comic Sans MS"/>
          <w:color w:val="FF0000"/>
          <w:sz w:val="32"/>
          <w:szCs w:val="32"/>
          <w:lang w:eastAsia="es-ES"/>
        </w:rPr>
        <w:t>OCUPACION</w:t>
      </w:r>
      <w:proofErr w:type="spellEnd"/>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i/>
          <w:iCs/>
          <w:sz w:val="28"/>
          <w:szCs w:val="28"/>
          <w:lang w:eastAsia="es-ES"/>
        </w:rPr>
        <w:t>En el preámbulo del Real Decre</w:t>
      </w:r>
      <w:bookmarkStart w:id="0" w:name="_GoBack"/>
      <w:bookmarkEnd w:id="0"/>
      <w:r w:rsidRPr="005F3FEF">
        <w:rPr>
          <w:rFonts w:ascii="Comic Sans MS" w:eastAsia="Times New Roman" w:hAnsi="Comic Sans MS" w:cs="Times New Roman"/>
          <w:i/>
          <w:iCs/>
          <w:sz w:val="28"/>
          <w:szCs w:val="28"/>
          <w:lang w:eastAsia="es-ES"/>
        </w:rPr>
        <w:t xml:space="preserve">to-ley 6/2019 se justifica este nuevo acto de promiscuidad legislativa en la opinión de que la </w:t>
      </w:r>
      <w:r w:rsidRPr="005F3FEF">
        <w:rPr>
          <w:rFonts w:ascii="Comic Sans MS" w:eastAsia="Times New Roman" w:hAnsi="Comic Sans MS" w:cs="Times New Roman"/>
          <w:b/>
          <w:bCs/>
          <w:i/>
          <w:iCs/>
          <w:sz w:val="28"/>
          <w:szCs w:val="28"/>
          <w:lang w:eastAsia="es-ES"/>
        </w:rPr>
        <w:t>Ley Orgánica 3/2007, de 22 de marzo, para la igualdad efectiva de mujeres y hombres</w:t>
      </w:r>
      <w:r w:rsidRPr="005F3FEF">
        <w:rPr>
          <w:rFonts w:ascii="Comic Sans MS" w:eastAsia="Times New Roman" w:hAnsi="Comic Sans MS" w:cs="Times New Roman"/>
          <w:i/>
          <w:iCs/>
          <w:sz w:val="28"/>
          <w:szCs w:val="28"/>
          <w:lang w:eastAsia="es-ES"/>
        </w:rPr>
        <w:t>, en lo relativo a «las medidas de naturaleza fundamentalmente promocional o de fomento obtuvieron resultados discretos, cuando no insignificantes, lo que contraviene la propia finalidad de la citada ley orgánica». Dicha ley, más bien de naturaleza programática -de la etapa de Zapatero-, parecía dejar muy claro su objetivo de promover la deseada y lógica igualdad, incluso dedicando el Título III a los medios de comunicación para la promoción de este principio, tanto en la corporación RTVE y en la agencia EFE como en los medios de comunicación social de titularidad privada, con el fin de evitar cualquier tipo de discriminación.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i/>
          <w:iCs/>
          <w:sz w:val="28"/>
          <w:szCs w:val="28"/>
          <w:lang w:eastAsia="es-ES"/>
        </w:rPr>
        <w:t>El decreto al que nos referimos entrará inmediatamente en vigor y no hace otra cosa que modificar en parte otras normas precedentes, añadiendo nuevos preceptos y estableciendo obligaciones insuficientemente reguladas, pormenorizando algunas medidas con mayor detalle que la criticada ley. No obstante, algunas de ellas han de ser desarrolladas reglamentariamente, como las relativas a los planes de igualdad en las empresas. Por tanto, nos hallamos en un “no parar” en este sentido, con la sensación de que se va “parcheando” en un aspecto tan delicado y que tantos titulares provoca, dejando a medias algunas materias que ya deberían haber sido reguladas de manera detallada.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i/>
          <w:iCs/>
          <w:sz w:val="28"/>
          <w:szCs w:val="28"/>
          <w:lang w:eastAsia="es-ES"/>
        </w:rPr>
        <w:t>El Real Decreto-ley modifica la siguiente legislación:</w:t>
      </w:r>
    </w:p>
    <w:p w:rsidR="00027CF9" w:rsidRPr="005F3FEF" w:rsidRDefault="00027CF9" w:rsidP="005F3FEF">
      <w:pPr>
        <w:numPr>
          <w:ilvl w:val="0"/>
          <w:numId w:val="1"/>
        </w:numPr>
        <w:shd w:val="clear" w:color="auto" w:fill="FFFFFF"/>
        <w:spacing w:after="168" w:line="288" w:lineRule="auto"/>
        <w:ind w:left="0"/>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i/>
          <w:iCs/>
          <w:sz w:val="28"/>
          <w:szCs w:val="28"/>
          <w:lang w:eastAsia="es-ES"/>
        </w:rPr>
        <w:t>Ley Orgánica 3/2007 para la igualdad efectiva de mujeres y hombres.</w:t>
      </w:r>
    </w:p>
    <w:p w:rsidR="00027CF9" w:rsidRPr="005F3FEF" w:rsidRDefault="00027CF9" w:rsidP="005F3FEF">
      <w:pPr>
        <w:numPr>
          <w:ilvl w:val="0"/>
          <w:numId w:val="1"/>
        </w:numPr>
        <w:shd w:val="clear" w:color="auto" w:fill="FFFFFF"/>
        <w:spacing w:after="168" w:line="288" w:lineRule="auto"/>
        <w:ind w:left="0"/>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i/>
          <w:iCs/>
          <w:sz w:val="28"/>
          <w:szCs w:val="28"/>
          <w:lang w:eastAsia="es-ES"/>
        </w:rPr>
        <w:t>Texto refundido de la Ley del Estatuto de los Trabajadores, aprobado por Real Decreto Legislativo 2/2015.</w:t>
      </w:r>
    </w:p>
    <w:p w:rsidR="00027CF9" w:rsidRPr="005F3FEF" w:rsidRDefault="00027CF9" w:rsidP="005F3FEF">
      <w:pPr>
        <w:numPr>
          <w:ilvl w:val="0"/>
          <w:numId w:val="1"/>
        </w:numPr>
        <w:shd w:val="clear" w:color="auto" w:fill="FFFFFF"/>
        <w:spacing w:after="168" w:line="288" w:lineRule="auto"/>
        <w:ind w:left="0"/>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i/>
          <w:iCs/>
          <w:sz w:val="28"/>
          <w:szCs w:val="28"/>
          <w:lang w:eastAsia="es-ES"/>
        </w:rPr>
        <w:t>Ley del Estatuto Básico del Empleado Público, aprobado por Real Decreto Legislativo 5/2015.</w:t>
      </w:r>
    </w:p>
    <w:p w:rsidR="00027CF9" w:rsidRPr="005F3FEF" w:rsidRDefault="00027CF9" w:rsidP="005F3FEF">
      <w:pPr>
        <w:numPr>
          <w:ilvl w:val="0"/>
          <w:numId w:val="1"/>
        </w:numPr>
        <w:shd w:val="clear" w:color="auto" w:fill="FFFFFF"/>
        <w:spacing w:after="168" w:line="288" w:lineRule="auto"/>
        <w:ind w:left="0"/>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i/>
          <w:iCs/>
          <w:sz w:val="28"/>
          <w:szCs w:val="28"/>
          <w:lang w:eastAsia="es-ES"/>
        </w:rPr>
        <w:t>Texto refundido de la Ley General de la Seguridad Social, aprobado por Real Decreto Legislativo 8/2015.</w:t>
      </w:r>
    </w:p>
    <w:p w:rsidR="00027CF9" w:rsidRPr="005F3FEF" w:rsidRDefault="00027CF9" w:rsidP="005F3FEF">
      <w:pPr>
        <w:numPr>
          <w:ilvl w:val="0"/>
          <w:numId w:val="1"/>
        </w:numPr>
        <w:shd w:val="clear" w:color="auto" w:fill="FFFFFF"/>
        <w:spacing w:after="168" w:line="288" w:lineRule="auto"/>
        <w:ind w:left="0"/>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i/>
          <w:iCs/>
          <w:sz w:val="28"/>
          <w:szCs w:val="28"/>
          <w:lang w:eastAsia="es-ES"/>
        </w:rPr>
        <w:t>Ley 2/2008 de Presupuestos Generales del Estado para 2009.</w:t>
      </w:r>
    </w:p>
    <w:p w:rsidR="00027CF9" w:rsidRPr="005F3FEF" w:rsidRDefault="00027CF9" w:rsidP="005F3FEF">
      <w:pPr>
        <w:numPr>
          <w:ilvl w:val="0"/>
          <w:numId w:val="1"/>
        </w:numPr>
        <w:shd w:val="clear" w:color="auto" w:fill="FFFFFF"/>
        <w:spacing w:after="168" w:line="288" w:lineRule="auto"/>
        <w:ind w:left="0"/>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i/>
          <w:iCs/>
          <w:sz w:val="28"/>
          <w:szCs w:val="28"/>
          <w:lang w:eastAsia="es-ES"/>
        </w:rPr>
        <w:t>Texto refundido de la Ley de Infracciones y Sanciones en el Orden Social, aprobado por Real Decreto Legislativo 5/2000.</w:t>
      </w:r>
    </w:p>
    <w:p w:rsidR="00027CF9" w:rsidRPr="005F3FEF" w:rsidRDefault="00027CF9" w:rsidP="005F3FEF">
      <w:pPr>
        <w:numPr>
          <w:ilvl w:val="0"/>
          <w:numId w:val="1"/>
        </w:numPr>
        <w:shd w:val="clear" w:color="auto" w:fill="FFFFFF"/>
        <w:spacing w:after="168" w:line="288" w:lineRule="auto"/>
        <w:ind w:left="0"/>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i/>
          <w:iCs/>
          <w:sz w:val="28"/>
          <w:szCs w:val="28"/>
          <w:lang w:eastAsia="es-ES"/>
        </w:rPr>
        <w:t>Ley 20/2007 del Estatuto del trabajo autónomo</w:t>
      </w:r>
      <w:r w:rsidRPr="005F3FEF">
        <w:rPr>
          <w:rFonts w:ascii="Comic Sans MS" w:eastAsia="Times New Roman" w:hAnsi="Comic Sans MS" w:cs="Times New Roman"/>
          <w:i/>
          <w:iCs/>
          <w:sz w:val="28"/>
          <w:szCs w:val="28"/>
          <w:lang w:eastAsia="es-ES"/>
        </w:rPr>
        <w:t>.</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b/>
          <w:bCs/>
          <w:sz w:val="28"/>
          <w:szCs w:val="28"/>
          <w:u w:val="single"/>
          <w:lang w:eastAsia="es-ES"/>
        </w:rPr>
      </w:pP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sz w:val="28"/>
          <w:szCs w:val="28"/>
          <w:u w:val="single"/>
          <w:lang w:eastAsia="es-ES"/>
        </w:rPr>
        <w:t>Real Decreto-ley 6/2019, de 1 de marzo, de medidas urgentes para garantía de la igualdad de trato y de oportunidades entre mujeres y hombres en el empleo y la ocupación.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006600"/>
          <w:sz w:val="28"/>
          <w:szCs w:val="28"/>
          <w:lang w:eastAsia="es-ES"/>
        </w:rPr>
        <w:t xml:space="preserve">Artículo 1. Modificación de la </w:t>
      </w:r>
      <w:r w:rsidRPr="005F3FEF">
        <w:rPr>
          <w:rFonts w:ascii="Comic Sans MS" w:eastAsia="Times New Roman" w:hAnsi="Comic Sans MS" w:cs="Times New Roman"/>
          <w:b/>
          <w:bCs/>
          <w:color w:val="006600"/>
          <w:sz w:val="28"/>
          <w:szCs w:val="28"/>
          <w:u w:val="single"/>
          <w:lang w:eastAsia="es-ES"/>
        </w:rPr>
        <w:t>Ley Orgánica 3/2007, de 22 de marzo</w:t>
      </w:r>
      <w:r w:rsidRPr="005F3FEF">
        <w:rPr>
          <w:rFonts w:ascii="Comic Sans MS" w:eastAsia="Times New Roman" w:hAnsi="Comic Sans MS" w:cs="Times New Roman"/>
          <w:b/>
          <w:bCs/>
          <w:color w:val="006600"/>
          <w:sz w:val="28"/>
          <w:szCs w:val="28"/>
          <w:lang w:eastAsia="es-ES"/>
        </w:rPr>
        <w:t>, para la igualdad efectiva de mujeres y hombres.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Uno. Se modifica el apartado 2 del artículo 45, que tendrá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2. En el caso de las </w:t>
      </w:r>
      <w:r w:rsidRPr="005F3FEF">
        <w:rPr>
          <w:rFonts w:ascii="Comic Sans MS" w:eastAsia="Times New Roman" w:hAnsi="Comic Sans MS" w:cs="Times New Roman"/>
          <w:b/>
          <w:bCs/>
          <w:color w:val="C0392B"/>
          <w:sz w:val="28"/>
          <w:szCs w:val="28"/>
          <w:lang w:eastAsia="es-ES"/>
        </w:rPr>
        <w:t>empresas de cincuenta o más trabajadores</w:t>
      </w:r>
      <w:r w:rsidRPr="005F3FEF">
        <w:rPr>
          <w:rFonts w:ascii="Comic Sans MS" w:eastAsia="Times New Roman" w:hAnsi="Comic Sans MS" w:cs="Times New Roman"/>
          <w:sz w:val="28"/>
          <w:szCs w:val="28"/>
          <w:lang w:eastAsia="es-ES"/>
        </w:rPr>
        <w:t xml:space="preserve">, las medidas de igualdad a que se refiere el apartado anterior deberán dirigirse a la </w:t>
      </w:r>
      <w:r w:rsidRPr="005F3FEF">
        <w:rPr>
          <w:rFonts w:ascii="Comic Sans MS" w:eastAsia="Times New Roman" w:hAnsi="Comic Sans MS" w:cs="Times New Roman"/>
          <w:b/>
          <w:bCs/>
          <w:color w:val="C0392B"/>
          <w:sz w:val="28"/>
          <w:szCs w:val="28"/>
          <w:lang w:eastAsia="es-ES"/>
        </w:rPr>
        <w:t>elaboración y aplicación de un plan de igualdad</w:t>
      </w:r>
      <w:r w:rsidRPr="005F3FEF">
        <w:rPr>
          <w:rFonts w:ascii="Comic Sans MS" w:eastAsia="Times New Roman" w:hAnsi="Comic Sans MS" w:cs="Times New Roman"/>
          <w:sz w:val="28"/>
          <w:szCs w:val="28"/>
          <w:lang w:eastAsia="es-ES"/>
        </w:rPr>
        <w:t>, con el alcance y contenido establecidos en este capítulo, que deberá ser asimismo objeto de negociación en la forma que se determine en la legislación laboral.</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Dos. Se modifica el apartado 2 y se añaden tres nuevos apartados 4, 5 y 6 al artículo 46,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2. Los </w:t>
      </w:r>
      <w:r w:rsidRPr="005F3FEF">
        <w:rPr>
          <w:rFonts w:ascii="Comic Sans MS" w:eastAsia="Times New Roman" w:hAnsi="Comic Sans MS" w:cs="Times New Roman"/>
          <w:b/>
          <w:bCs/>
          <w:color w:val="C0392B"/>
          <w:sz w:val="28"/>
          <w:szCs w:val="28"/>
          <w:lang w:eastAsia="es-ES"/>
        </w:rPr>
        <w:t xml:space="preserve">planes de igualdad </w:t>
      </w:r>
      <w:r w:rsidRPr="005F3FEF">
        <w:rPr>
          <w:rFonts w:ascii="Comic Sans MS" w:eastAsia="Times New Roman" w:hAnsi="Comic Sans MS" w:cs="Times New Roman"/>
          <w:sz w:val="28"/>
          <w:szCs w:val="28"/>
          <w:lang w:eastAsia="es-ES"/>
        </w:rPr>
        <w:t xml:space="preserve">contendrán un conjunto ordenado de medidas evaluables dirigidas a remover los obstáculos que impiden o dificultan la igualdad efectiva de mujeres y hombres. Con carácter previo se elaborará un diagnóstico negociado, en su caso, con la representación legal de las personas trabajadoras, que </w:t>
      </w:r>
      <w:r w:rsidRPr="005F3FEF">
        <w:rPr>
          <w:rFonts w:ascii="Comic Sans MS" w:eastAsia="Times New Roman" w:hAnsi="Comic Sans MS" w:cs="Times New Roman"/>
          <w:b/>
          <w:bCs/>
          <w:color w:val="C0392B"/>
          <w:sz w:val="28"/>
          <w:szCs w:val="28"/>
          <w:lang w:eastAsia="es-ES"/>
        </w:rPr>
        <w:t>contendrá al menos las siguientes materias</w:t>
      </w:r>
      <w:r w:rsidRPr="005F3FEF">
        <w:rPr>
          <w:rFonts w:ascii="Comic Sans MS" w:eastAsia="Times New Roman" w:hAnsi="Comic Sans MS" w:cs="Times New Roman"/>
          <w:sz w:val="28"/>
          <w:szCs w:val="28"/>
          <w:lang w:eastAsia="es-ES"/>
        </w:rPr>
        <w:t>:</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a) Proceso de selección y contratación.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b) Clasificación profesional.</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c) Formación.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d) Promoción profesional.</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e) Condiciones de trabajo, incluida la auditoría salarial entre mujeres y hombres.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f) Ejercicio corresponsable de los derechos de la vida personal, familiar y laboral.</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g) Infrarrepresentación femenina.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h) Retribuciones.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i) Prevención del acoso sexual y por razón de sexo.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La elaboración del diagnóstico se realizará en el seno de la Comisión Negociadora del Plan de Igualdad, para lo cual, la dirección de la empresa facilitará todos los datos e información necesaria para elaborar el mismo en relación con las materias enumeradas en este apartado, así como los datos del Registro regulados en el artículo 28, apartado 2 del Estatuto de los Trabajadores.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4. </w:t>
      </w:r>
      <w:r w:rsidRPr="005F3FEF">
        <w:rPr>
          <w:rFonts w:ascii="Comic Sans MS" w:eastAsia="Times New Roman" w:hAnsi="Comic Sans MS" w:cs="Times New Roman"/>
          <w:b/>
          <w:bCs/>
          <w:color w:val="C0392B"/>
          <w:sz w:val="28"/>
          <w:szCs w:val="28"/>
          <w:lang w:eastAsia="es-ES"/>
        </w:rPr>
        <w:t>Se crea un Registro de Planes de Igualdad de las Empresas</w:t>
      </w:r>
      <w:r w:rsidRPr="005F3FEF">
        <w:rPr>
          <w:rFonts w:ascii="Comic Sans MS" w:eastAsia="Times New Roman" w:hAnsi="Comic Sans MS" w:cs="Times New Roman"/>
          <w:sz w:val="28"/>
          <w:szCs w:val="28"/>
          <w:lang w:eastAsia="es-ES"/>
        </w:rPr>
        <w:t>, como parte de los Registros de convenios y acuerdos colectivos de trabajo dependientes de la Dirección General de Trabajo del Ministerio de Trabajo, Migraciones y Seguridad Social y de las Autoridades Laborales de las Comunidades Autónomas.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5. </w:t>
      </w:r>
      <w:r w:rsidRPr="005F3FEF">
        <w:rPr>
          <w:rFonts w:ascii="Comic Sans MS" w:eastAsia="Times New Roman" w:hAnsi="Comic Sans MS" w:cs="Times New Roman"/>
          <w:b/>
          <w:bCs/>
          <w:color w:val="C0392B"/>
          <w:sz w:val="28"/>
          <w:szCs w:val="28"/>
          <w:lang w:eastAsia="es-ES"/>
        </w:rPr>
        <w:t>Las empresas están obligadas a inscribir sus planes de igualdad en el citado registro</w:t>
      </w:r>
      <w:r w:rsidRPr="005F3FEF">
        <w:rPr>
          <w:rFonts w:ascii="Comic Sans MS" w:eastAsia="Times New Roman" w:hAnsi="Comic Sans MS" w:cs="Times New Roman"/>
          <w:sz w:val="28"/>
          <w:szCs w:val="28"/>
          <w:lang w:eastAsia="es-ES"/>
        </w:rPr>
        <w:t>.</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6. Reglamentariamente se desarrollará el diagnóstico, los contenidos, las materias, las auditorías salariales, los sistemas de seguimiento y evaluación de los planes de igualdad; así como el Registro de Planes de Igualdad, en lo relativo a su constitución, características y condiciones para la inscripción y acceso.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Tres. Se introduce una nueva Disposición transitoria décima segunda. Aplicación paulatina de los artículos 45 y 46 en la redacción por el Real Decreto-ley 6/2019, de 1 de marzo, de medidas urgentes para garantía de la igualdad de trato y de oportunidades entre mujeres y hombres en el empleo y la ocupación.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Para la aplicación de lo dispuesto en el apartado 2 del artículo 45 y en los apartados 2, 4, 5 y 6 del artículo 46 de esta ley orgánica, en la redacción dada a los mismos por el Real Decreto-ley 6/2019, de 1 de marzo, de medidas urgentes para garantía de la igualdad de trato y de oportunidades entre mujeres y hombres en el empleo y la ocupación: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Las empresas de más de ciento cincuenta personas trabajadoras y hasta doscientas cincuenta personas trabajadoras contarán con un periodo de un año para la aprobación de los planes de igualdad.</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Las empresas de más de cien y hasta ciento cincuenta personas trabajadoras, dispondrán de un periodo de dos años para la aprobación de los planes de igualdad.</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Las empresas de cincuenta a cien personas trabajadoras dispondrán de un periodo de tres años para la aprobación de los planes de igualdad.</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006600"/>
          <w:sz w:val="28"/>
          <w:szCs w:val="28"/>
          <w:lang w:eastAsia="es-ES"/>
        </w:rPr>
        <w:t xml:space="preserve">Artículo 2. Modificación del </w:t>
      </w:r>
      <w:r w:rsidRPr="005F3FEF">
        <w:rPr>
          <w:rFonts w:ascii="Comic Sans MS" w:eastAsia="Times New Roman" w:hAnsi="Comic Sans MS" w:cs="Times New Roman"/>
          <w:b/>
          <w:bCs/>
          <w:color w:val="006600"/>
          <w:sz w:val="28"/>
          <w:szCs w:val="28"/>
          <w:u w:val="single"/>
          <w:lang w:eastAsia="es-ES"/>
        </w:rPr>
        <w:t>texto refundido de la Ley del Estatuto de los Trabajadores</w:t>
      </w:r>
      <w:r w:rsidRPr="005F3FEF">
        <w:rPr>
          <w:rFonts w:ascii="Comic Sans MS" w:eastAsia="Times New Roman" w:hAnsi="Comic Sans MS" w:cs="Times New Roman"/>
          <w:b/>
          <w:bCs/>
          <w:color w:val="006600"/>
          <w:sz w:val="28"/>
          <w:szCs w:val="28"/>
          <w:lang w:eastAsia="es-ES"/>
        </w:rPr>
        <w:t>, aprobado por Real Decreto Legislativo 2/2015, de 23 de octubre.</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Uno. Se añade un nuevo apartado 3 al artículo 9,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3. </w:t>
      </w:r>
      <w:r w:rsidRPr="005F3FEF">
        <w:rPr>
          <w:rFonts w:ascii="Comic Sans MS" w:eastAsia="Times New Roman" w:hAnsi="Comic Sans MS" w:cs="Times New Roman"/>
          <w:b/>
          <w:bCs/>
          <w:color w:val="C0392B"/>
          <w:sz w:val="28"/>
          <w:szCs w:val="28"/>
          <w:lang w:eastAsia="es-ES"/>
        </w:rPr>
        <w:t>En caso de nulidad por discriminación salarial por razón de sexo, el trabajador tendrá derecho a la retribución correspondiente al trabajo igual o de igual valor</w:t>
      </w:r>
      <w:r w:rsidRPr="005F3FEF">
        <w:rPr>
          <w:rFonts w:ascii="Comic Sans MS" w:eastAsia="Times New Roman" w:hAnsi="Comic Sans MS" w:cs="Times New Roman"/>
          <w:sz w:val="28"/>
          <w:szCs w:val="28"/>
          <w:lang w:eastAsia="es-ES"/>
        </w:rPr>
        <w:t>.</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(CONTRATOS FORMATIVOS)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Dos. Se modifica la letra b) del apartado 1 del artículo 11,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b) La duración del contrato no podrá ser inferior a seis meses ni exceder de dos años, dentro de cuyos límites los convenios colectivos de ámbito sectorial estatal o, en su defecto, los convenios colectivos sectoriales de ámbito inferior podrán determinar la duración del contrato, atendiendo a las características del sector y de las prácticas a realizar.</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sz w:val="28"/>
          <w:szCs w:val="28"/>
          <w:lang w:eastAsia="es-ES"/>
        </w:rPr>
        <w:t>Las situaciones de incapacidad temporal, nacimiento, adopción, guarda con fines de adopción, acogimiento, riesgo durante el embarazo, riesgo durante la lactancia y violencia de género interrumpirán el cómputo de la duración del contrato.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Tres. Se modifica la letra b) del apartado 2 del artículo 11,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b) La duración mínima del contrato será de un año y la máxima de tres. No obstante, mediante convenio colectivo podrán establecerse distintas duraciones del contrato, en función de las necesidades organizativas o productivas de las empresas, sin que la duración mínima pueda ser inferior a seis meses ni la máxima superior a tres años.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caso de que el contrato se hubiera concertado por una duración inferior a la máxima legal o convencionalmente establecida, podrá prorrogarse mediante acuerdo de las partes, hasta por dos veces, sin que la duración de cada prórroga pueda ser inferior a seis meses y sin que la duración total del contrato pueda exceder de dicha duración máxima.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Las situaciones de incapacidad temporal, nacimiento, adopción, guarda con fines de adopción, acogimiento, riesgo durante el embarazo, riesgo durante la lactancia y violencia de género interrumpirán el cómputo de la duración del contrato.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Cuatro. Se modifica la letra d) del apartado 4 del artículo 12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 Las personas trabajadoras a tiempo parcial tendrán los mismos derechos que los trabajadores a tiempo completo. Cuando corresponda en atención a su naturaleza, tales derechos serán reconocidos en las disposiciones legales y reglamentarias y en los convenios colectivos de manera proporcional, en función del tiempo trabajado, debiendo garantizarse en todo caso la ausencia de discriminación, tanto directa como indirecta, entre mujeres y hombres.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Cinco. Se modifican los apartados 2 y 3 del artículo 14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2. Durante el periodo de prueba, la persona trabajadora tendrá los derechos y obligaciones correspondientes al puesto de trabajo que desempeñe como si fuera de plantilla, excepto los derivados de la resolución de la relación laboral, que podrá producirse a instancia de cualquiera de las partes durante su transcurso.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La resolución a instancia empresarial será nula en el caso de las trabajadoras por razón de embarazo, desde la fecha de inicio del embarazo hasta el comienzo del período de suspensión a que se refiere el artículo 48.4, o maternidad, salvo que concurran motivos no relacionados con el embarazo o maternidad.</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3. Transcurrido el periodo de prueba sin que se haya producido el desistimiento, el contrato producirá plenos efectos, computándose el tiempo de los servicios prestados en la antigüedad de la persona trabajadora en la empresa.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Las situaciones de incapacidad temporal, nacimiento, adopción, guarda con fines de adopción, acogimiento, riesgo durante el embarazo, riesgo durante la lactancia y violencia de género, que afecten a la persona trabajadora durante el periodo de prueba, interrumpen el cómputo del mismo siempre que se produzca acuerdo entre ambas partes.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Seis. Se modifica el apartado 3 del artículo 22,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3. La definición de los grupos profesionales se ajustará a criterios y sistemas que, basados en un análisis correlacional entre sesgos de género, puestos de trabajo, criterios de encuadramiento y retribuciones, tengan como objeto garantizar la ausencia de discriminación, tanto directa como indirecta, entre mujeres y hombres. Estos criterios y sistemas, en todo caso, cumplirán con lo previsto en el artículo 28.1.</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Siete. Se modifica el artículo 28,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Artículo 28. Igualdad de remuneración por razón de sexo.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1. </w:t>
      </w:r>
      <w:r w:rsidRPr="005F3FEF">
        <w:rPr>
          <w:rFonts w:ascii="Comic Sans MS" w:eastAsia="Times New Roman" w:hAnsi="Comic Sans MS" w:cs="Times New Roman"/>
          <w:b/>
          <w:bCs/>
          <w:color w:val="C0392B"/>
          <w:sz w:val="28"/>
          <w:szCs w:val="28"/>
          <w:lang w:eastAsia="es-ES"/>
        </w:rPr>
        <w:t>El empresario está obligado a pagar por la prestación de un trabajo de igual valor la misma retribución</w:t>
      </w:r>
      <w:r w:rsidRPr="005F3FEF">
        <w:rPr>
          <w:rFonts w:ascii="Comic Sans MS" w:eastAsia="Times New Roman" w:hAnsi="Comic Sans MS" w:cs="Times New Roman"/>
          <w:sz w:val="28"/>
          <w:szCs w:val="28"/>
          <w:lang w:eastAsia="es-ES"/>
        </w:rPr>
        <w:t>, satisfecha directa o indirectamente, y cualquiera que sea la naturaleza de la misma, salarial o extrasalarial, sin que pueda producirse discriminación alguna por razón de sexo en ninguno de los elementos o condiciones de aquella.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Un trabajo tendrá igual valor que otro cuando la naturaleza de las funciones o tareas efectivamente encomendadas, las condiciones educativas, profesionales o de formación exigidas para su ejercicio, los factores estrictamente relacionados con su desempeño y las condiciones laborales en las que dichas actividades se llevan a cabo en realidad sean equivalentes.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2. El empresario está obligado a llevar un registro con los valores medios de los salarios, los complementos salariales y las percepciones extrasalariales de su plantilla, desagregados por sexo y distribuidos por grupos profesionales, categorías profesionales o puestos de trabajo iguales o de igual valor.</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Las personas trabajadoras tienen derecho a acceder, a través de la representación legal de los trabajadores en la empresa, al registro salarial de su empresa.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3. </w:t>
      </w:r>
      <w:r w:rsidRPr="005F3FEF">
        <w:rPr>
          <w:rFonts w:ascii="Comic Sans MS" w:eastAsia="Times New Roman" w:hAnsi="Comic Sans MS" w:cs="Times New Roman"/>
          <w:b/>
          <w:bCs/>
          <w:color w:val="C0392B"/>
          <w:sz w:val="28"/>
          <w:szCs w:val="28"/>
          <w:lang w:eastAsia="es-ES"/>
        </w:rPr>
        <w:t>Cuando en una empresa con al menos cincuenta trabajadores, el promedio de las retribuciones a los trabajadores de un sexo sea superior a los del otro en un veinticinco por ciento o más, tomando el conjunto de la masa salarial o la media de las percepciones satisfechas, el empresario deberá incluir en el Registro salarial una justificación de que dicha diferencia responde a motivos no relacionados con el sexo de las personas trabajadoras</w:t>
      </w:r>
      <w:r w:rsidRPr="005F3FEF">
        <w:rPr>
          <w:rFonts w:ascii="Comic Sans MS" w:eastAsia="Times New Roman" w:hAnsi="Comic Sans MS" w:cs="Times New Roman"/>
          <w:sz w:val="28"/>
          <w:szCs w:val="28"/>
          <w:lang w:eastAsia="es-ES"/>
        </w:rPr>
        <w:t>.</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Ocho. Se modifica el apartado 8 del artículo 34,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8. Las personas trabajadoras tienen derecho a solicitar las adaptaciones de la duración y distribución de la jornada de trabajo, en la ordenación del tiempo de trabajo y en la forma de prestación, incluida la prestación de su trabajo a distancia, para hacer efectivo su </w:t>
      </w:r>
      <w:r w:rsidRPr="005F3FEF">
        <w:rPr>
          <w:rFonts w:ascii="Comic Sans MS" w:eastAsia="Times New Roman" w:hAnsi="Comic Sans MS" w:cs="Times New Roman"/>
          <w:b/>
          <w:bCs/>
          <w:color w:val="C0392B"/>
          <w:sz w:val="28"/>
          <w:szCs w:val="28"/>
          <w:lang w:eastAsia="es-ES"/>
        </w:rPr>
        <w:t>derecho a la conciliación de la vida familiar y laboral</w:t>
      </w:r>
      <w:r w:rsidRPr="005F3FEF">
        <w:rPr>
          <w:rFonts w:ascii="Comic Sans MS" w:eastAsia="Times New Roman" w:hAnsi="Comic Sans MS" w:cs="Times New Roman"/>
          <w:sz w:val="28"/>
          <w:szCs w:val="28"/>
          <w:lang w:eastAsia="es-ES"/>
        </w:rPr>
        <w:t>. Dichas adaptaciones deberán ser razonables y proporcionadas en relación con las necesidades de la persona trabajadora y con las necesidades organizativas o productivas de la empresa.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En el caso de que tengan hijos o hijas, las personas trabajadoras tienen derecho a efectuar dicha solicitud hasta que los hijos o hijas cumplan doce años</w:t>
      </w:r>
      <w:r w:rsidRPr="005F3FEF">
        <w:rPr>
          <w:rFonts w:ascii="Comic Sans MS" w:eastAsia="Times New Roman" w:hAnsi="Comic Sans MS" w:cs="Times New Roman"/>
          <w:sz w:val="28"/>
          <w:szCs w:val="28"/>
          <w:lang w:eastAsia="es-ES"/>
        </w:rPr>
        <w:t>.</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la negociación colectiva se pactarán los términos de su ejercicio, que se acomodarán a criterios y sistemas que garanticen la ausencia de discriminación, tanto directa como indirecta, entre personas trabajadoras de uno y otro sexo. En su ausencia, la empresa, ante la solicitud de adaptación de jornada, abrirá un proceso de negociación con la persona trabajadora durante un periodo máximo de treinta días. Finalizado el mismo, la empresa, por escrito, comunicará la aceptación de la petición, planteará una propuesta alternativa que posibilite las necesidades de conciliación de la persona trabajadora o bien manifestará la negativa a su ejercicio. En este último caso, se indicarán las razones objetivas en las que se sustenta la decisión.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La persona trabajadora tendrá derecho a solicitar el regreso a su jornada o modalidad contractual anterior una vez concluido el periodo acordado o cuando el cambio de las circunstancias así lo justifique, aun cuando no hubiese transcurrido el periodo previsto.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Lo dispuesto en los párrafos anteriores se entiende, en todo caso, sin perjuicio de los permisos a los que tenga derecho la persona trabajadora de acuerdo con lo establecido en el artículo 37.</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Las discrepancias surgidas entre la dirección de la empresa y la persona trabajadora serán resueltas por la jurisdicción social a través del procedimiento establecido en el artículo 139 de la Ley 36/2011, de 10 de octubre, Reguladora de la Jurisdicción Social.</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Nueve. Se modifica la letra b) del apartado 3 y los apartados 4, 5 y 7 del artículo 37,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b) </w:t>
      </w:r>
      <w:r w:rsidRPr="005F3FEF">
        <w:rPr>
          <w:rFonts w:ascii="Comic Sans MS" w:eastAsia="Times New Roman" w:hAnsi="Comic Sans MS" w:cs="Times New Roman"/>
          <w:b/>
          <w:bCs/>
          <w:color w:val="C0392B"/>
          <w:sz w:val="28"/>
          <w:szCs w:val="28"/>
          <w:lang w:eastAsia="es-ES"/>
        </w:rPr>
        <w:t>Dos días por el fallecimiento, accidente o enfermedad graves, hospitalización o intervención quirúrgica sin hospitalización que precise reposo domiciliario, de parientes hasta el segundo grado de consanguinidad o afinidad. Cuando con tal motivo la persona trabajadora necesite hacer un desplazamiento al efecto, el plazo será de cuatro días.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4. </w:t>
      </w:r>
      <w:r w:rsidRPr="005F3FEF">
        <w:rPr>
          <w:rFonts w:ascii="Comic Sans MS" w:eastAsia="Times New Roman" w:hAnsi="Comic Sans MS" w:cs="Times New Roman"/>
          <w:b/>
          <w:bCs/>
          <w:color w:val="C0392B"/>
          <w:sz w:val="28"/>
          <w:szCs w:val="28"/>
          <w:lang w:eastAsia="es-ES"/>
        </w:rPr>
        <w:t>En los supuestos de nacimiento, adopción, guarda con fines de adopción o acogimiento</w:t>
      </w:r>
      <w:r w:rsidRPr="005F3FEF">
        <w:rPr>
          <w:rFonts w:ascii="Comic Sans MS" w:eastAsia="Times New Roman" w:hAnsi="Comic Sans MS" w:cs="Times New Roman"/>
          <w:sz w:val="28"/>
          <w:szCs w:val="28"/>
          <w:lang w:eastAsia="es-ES"/>
        </w:rPr>
        <w:t xml:space="preserve">, de acuerdo con el artículo </w:t>
      </w:r>
      <w:proofErr w:type="spellStart"/>
      <w:r w:rsidRPr="005F3FEF">
        <w:rPr>
          <w:rFonts w:ascii="Comic Sans MS" w:eastAsia="Times New Roman" w:hAnsi="Comic Sans MS" w:cs="Times New Roman"/>
          <w:sz w:val="28"/>
          <w:szCs w:val="28"/>
          <w:lang w:eastAsia="es-ES"/>
        </w:rPr>
        <w:t>45.1.d</w:t>
      </w:r>
      <w:proofErr w:type="spellEnd"/>
      <w:r w:rsidRPr="005F3FEF">
        <w:rPr>
          <w:rFonts w:ascii="Comic Sans MS" w:eastAsia="Times New Roman" w:hAnsi="Comic Sans MS" w:cs="Times New Roman"/>
          <w:sz w:val="28"/>
          <w:szCs w:val="28"/>
          <w:lang w:eastAsia="es-ES"/>
        </w:rPr>
        <w:t xml:space="preserve">), </w:t>
      </w:r>
      <w:r w:rsidRPr="005F3FEF">
        <w:rPr>
          <w:rFonts w:ascii="Comic Sans MS" w:eastAsia="Times New Roman" w:hAnsi="Comic Sans MS" w:cs="Times New Roman"/>
          <w:b/>
          <w:bCs/>
          <w:color w:val="C0392B"/>
          <w:sz w:val="28"/>
          <w:szCs w:val="28"/>
          <w:lang w:eastAsia="es-ES"/>
        </w:rPr>
        <w:t>las personas trabajadoras tendrán derecho a una hora de ausencia del trabajo, que podrán dividir en dos fracciones, para el cuidado del lactante hasta que este cumpla nueve meses</w:t>
      </w:r>
      <w:r w:rsidRPr="005F3FEF">
        <w:rPr>
          <w:rFonts w:ascii="Comic Sans MS" w:eastAsia="Times New Roman" w:hAnsi="Comic Sans MS" w:cs="Times New Roman"/>
          <w:sz w:val="28"/>
          <w:szCs w:val="28"/>
          <w:lang w:eastAsia="es-ES"/>
        </w:rPr>
        <w:t>. La duración del permiso se incrementará proporcionalmente en los casos de nacimiento, adopción, guarda con fines de adopción o acogimiento múltiples.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Quien ejerza este derecho, por su voluntad, podrá sustituirlo por una reducción de su jornada en media hora con la misma finalidad o acumularlo en jornadas completas en los términos previstos en la negociación colectiva o en el acuerdo a que llegue con la empresa respetando, en su caso, lo establecido en aquella.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La reducción de jornada contemplada en este apartado constituye un derecho individual de las personas trabajadoras sin que pueda transferirse su ejercicio al otro progenitor, adoptante, guardador o acogedor. No obstante, si dos personas trabajadoras de la misma empresa ejercen este derecho por el mismo sujeto causante, la dirección empresarial podrá limitar su ejercicio simultáneo por razones justificadas de funcionamiento de la empresa, que deberá comunicar por escrito.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Cuando ambos progenitores, adoptantes, guardadores o acogedores ejerzan este derecho con la misma duración y régimen, el periodo de disfrute podrá extenderse hasta que el lactante cumpla doce meses, con reducción proporcional del salario a partir del cumplimiento de los nueve meses.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5. Las personas trabajadoras tendrán derecho a ausentarse del trabajo durante una hora en el caso de </w:t>
      </w:r>
      <w:r w:rsidRPr="005F3FEF">
        <w:rPr>
          <w:rFonts w:ascii="Comic Sans MS" w:eastAsia="Times New Roman" w:hAnsi="Comic Sans MS" w:cs="Times New Roman"/>
          <w:b/>
          <w:bCs/>
          <w:color w:val="C0392B"/>
          <w:sz w:val="28"/>
          <w:szCs w:val="28"/>
          <w:lang w:eastAsia="es-ES"/>
        </w:rPr>
        <w:t>nacimiento prematuro de hijo o hija</w:t>
      </w:r>
      <w:r w:rsidRPr="005F3FEF">
        <w:rPr>
          <w:rFonts w:ascii="Comic Sans MS" w:eastAsia="Times New Roman" w:hAnsi="Comic Sans MS" w:cs="Times New Roman"/>
          <w:sz w:val="28"/>
          <w:szCs w:val="28"/>
          <w:lang w:eastAsia="es-ES"/>
        </w:rPr>
        <w:t>, o que, por cualquier causa, deban permanecer hospitalizados a continuación del parto. Asimismo, tendrán derecho a reducir su jornada de trabajo hasta un máximo de dos horas, con la disminución proporcional del salario. Para el disfrute de este permiso se estará a lo previsto en el apartado 7.</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7. La concreción horaria y la determinación de los permisos y reducciones de jornada, previstos en los apartados 4, 5 y 6, corresponderán a la persona trabajadora dentro de su jornada ordinaria. No obstante, los convenios colectivos podrán establecer criterios para la concreción horaria de la reducción de jornada a que se refiere el apartado 6, en atención a los derechos de conciliación de la vida personal, familiar y laboral de la persona trabajadora y las necesidades productivas y organizativas de las empresas. La persona trabajadora, salvo fuerza mayor, deberá </w:t>
      </w:r>
      <w:r w:rsidRPr="005F3FEF">
        <w:rPr>
          <w:rFonts w:ascii="Comic Sans MS" w:eastAsia="Times New Roman" w:hAnsi="Comic Sans MS" w:cs="Times New Roman"/>
          <w:b/>
          <w:bCs/>
          <w:color w:val="C0392B"/>
          <w:sz w:val="28"/>
          <w:szCs w:val="28"/>
          <w:lang w:eastAsia="es-ES"/>
        </w:rPr>
        <w:t>preavisar al empresario con una antelación de quince días o la que se determine en el convenio colectivo aplicable</w:t>
      </w:r>
      <w:r w:rsidRPr="005F3FEF">
        <w:rPr>
          <w:rFonts w:ascii="Comic Sans MS" w:eastAsia="Times New Roman" w:hAnsi="Comic Sans MS" w:cs="Times New Roman"/>
          <w:sz w:val="28"/>
          <w:szCs w:val="28"/>
          <w:lang w:eastAsia="es-ES"/>
        </w:rPr>
        <w:t>, precisando la fecha en que iniciará y finalizará el permiso de cuidado del lactante o la reducción de jornada.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Las discrepancias surgidas entre empresario y trabajador sobre la concreción horaria y la determinación de los periodos de disfrute previstos en los apartados 4, 5 y 6 serán resueltas por la jurisdicción social a través del procedimiento establecido en el artículo 139 de la Ley 36/2011, de 10 de octubre, Reguladora de la Jurisdicción Social.</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Diez. Se modifica la letra d) del apartado 1 del artículo 45, que queda redactada en los siguientes términos: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d) </w:t>
      </w:r>
      <w:r w:rsidRPr="005F3FEF">
        <w:rPr>
          <w:rFonts w:ascii="Comic Sans MS" w:eastAsia="Times New Roman" w:hAnsi="Comic Sans MS" w:cs="Times New Roman"/>
          <w:b/>
          <w:bCs/>
          <w:color w:val="C0392B"/>
          <w:sz w:val="28"/>
          <w:szCs w:val="28"/>
          <w:lang w:eastAsia="es-ES"/>
        </w:rPr>
        <w:t>Nacimiento, adopción, guarda con fines de adopción o acogimiento</w:t>
      </w:r>
      <w:r w:rsidRPr="005F3FEF">
        <w:rPr>
          <w:rFonts w:ascii="Comic Sans MS" w:eastAsia="Times New Roman" w:hAnsi="Comic Sans MS" w:cs="Times New Roman"/>
          <w:sz w:val="28"/>
          <w:szCs w:val="28"/>
          <w:lang w:eastAsia="es-ES"/>
        </w:rPr>
        <w:t xml:space="preserve">, de conformidad con el Código Civil o las leyes civiles de las Comunidades Autónomas que lo regulen, siempre que su duración no sea inferior a un año, </w:t>
      </w:r>
      <w:r w:rsidRPr="005F3FEF">
        <w:rPr>
          <w:rFonts w:ascii="Comic Sans MS" w:eastAsia="Times New Roman" w:hAnsi="Comic Sans MS" w:cs="Times New Roman"/>
          <w:b/>
          <w:bCs/>
          <w:color w:val="C0392B"/>
          <w:sz w:val="28"/>
          <w:szCs w:val="28"/>
          <w:lang w:eastAsia="es-ES"/>
        </w:rPr>
        <w:t xml:space="preserve">de menores de seis años o de menores de edad mayores de seis años con discapacidad </w:t>
      </w:r>
      <w:r w:rsidRPr="005F3FEF">
        <w:rPr>
          <w:rFonts w:ascii="Comic Sans MS" w:eastAsia="Times New Roman" w:hAnsi="Comic Sans MS" w:cs="Times New Roman"/>
          <w:sz w:val="28"/>
          <w:szCs w:val="28"/>
          <w:lang w:eastAsia="es-ES"/>
        </w:rPr>
        <w:t>o que por sus circunstancias y experiencias personales o por provenir del extranjero, tengan especiales dificultades de inserción social y familiar debidamente acreditadas por los servicios sociales competentes.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Once. Se modifica el último párrafo del apartado 3 del artículo 46, en los siguientes términos: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No obstante, cuando la persona trabajadora forme parte de una familia que tenga </w:t>
      </w:r>
      <w:r w:rsidRPr="005F3FEF">
        <w:rPr>
          <w:rFonts w:ascii="Comic Sans MS" w:eastAsia="Times New Roman" w:hAnsi="Comic Sans MS" w:cs="Times New Roman"/>
          <w:b/>
          <w:bCs/>
          <w:color w:val="C0392B"/>
          <w:sz w:val="28"/>
          <w:szCs w:val="28"/>
          <w:lang w:eastAsia="es-ES"/>
        </w:rPr>
        <w:t>reconocida la condición de familia numerosa</w:t>
      </w:r>
      <w:r w:rsidRPr="005F3FEF">
        <w:rPr>
          <w:rFonts w:ascii="Comic Sans MS" w:eastAsia="Times New Roman" w:hAnsi="Comic Sans MS" w:cs="Times New Roman"/>
          <w:sz w:val="28"/>
          <w:szCs w:val="28"/>
          <w:lang w:eastAsia="es-ES"/>
        </w:rPr>
        <w:t>, la reserva de su puesto de trabajo se extenderá hasta un máximo de quince meses cuando se trate de una familia numerosa de categoría general, y hasta un máximo de dieciocho meses si se trata de categoría especial. Cuando la persona ejerza este derecho con la misma duración y régimen que el otro progenitor, la reserva de puesto de trabajo se extenderá hasta un máximo de dieciocho meses.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Doce. Se modifican los apartados 4, 5, 6, 7, 8 y 9 y se suprime el apartado 10 del artículo 48,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4. </w:t>
      </w:r>
      <w:r w:rsidRPr="005F3FEF">
        <w:rPr>
          <w:rFonts w:ascii="Comic Sans MS" w:eastAsia="Times New Roman" w:hAnsi="Comic Sans MS" w:cs="Times New Roman"/>
          <w:b/>
          <w:bCs/>
          <w:color w:val="C0392B"/>
          <w:sz w:val="28"/>
          <w:szCs w:val="28"/>
          <w:lang w:eastAsia="es-ES"/>
        </w:rPr>
        <w:t>El nacimiento, que comprende el parto y el cuidado de menor de doce meses, suspenderá el contrato de trabajo de la madre biológica durante 16 semanas</w:t>
      </w:r>
      <w:r w:rsidRPr="005F3FEF">
        <w:rPr>
          <w:rFonts w:ascii="Comic Sans MS" w:eastAsia="Times New Roman" w:hAnsi="Comic Sans MS" w:cs="Times New Roman"/>
          <w:sz w:val="28"/>
          <w:szCs w:val="28"/>
          <w:lang w:eastAsia="es-ES"/>
        </w:rPr>
        <w:t>, de las cuales serán obligatorias las seis semanas ininterrumpidas inmediatamente posteriores al parto, que habrán de disfrutarse a jornada completa, para asegurar la protección de la salud de la madre.</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El nacimiento suspenderá el contrato de trabajo del progenitor distinto de la madre biológica durante 16 semanas</w:t>
      </w:r>
      <w:r w:rsidRPr="005F3FEF">
        <w:rPr>
          <w:rFonts w:ascii="Comic Sans MS" w:eastAsia="Times New Roman" w:hAnsi="Comic Sans MS" w:cs="Times New Roman"/>
          <w:sz w:val="28"/>
          <w:szCs w:val="28"/>
          <w:lang w:eastAsia="es-ES"/>
        </w:rPr>
        <w:t>, de las cuales serán obligatorias las seis semanas ininterrumpidas inmediatamente posteriores al parto, que habrán de disfrutarse a jornada completa, para el cumplimiento de los deberes de cuidado previstos en el artículo 68 del Código Civil.</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los casos de parto prematuro y en aquellos en que, por cualquier otra causa, el neonato deba permanecer hospitalizado a continuación del parto, el periodo de suspensión podrá computarse, a instancia de la madre biológica o del otro progenitor, a partir de la fecha del alta hospitalaria. Se excluyen de dicho cómputo las seis semanas posteriores al parto, de suspensión obligatoria del contrato de la madre biológica.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los casos de parto prematuro con falta de peso y en aquellos otros en que el neonato precise, por alguna condición clínica, hospitalización a continuación del parto, por un periodo superior a siete días, el periodo de suspensión se ampliará en tantos días como el nacido se encuentre hospitalizado, con un máximo de trece semanas adicionales, y en los términos en que reglamentariamente se desarrolle.</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el supuesto de fallecimiento del hijo o hija, el periodo de suspensión no se verá reducido, salvo que, una vez finalizadas las seis semanas de descanso obligatorio, se solicite la reincorporación al puesto de trabajo.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La suspensión del contrato de cada uno de los progenitores por el cuidado de menor, una vez transcurridas las primeras seis semanas inmediatamente posteriores al parto, podrá distribuirse a voluntad de aquellos, en períodos semanales a disfrutar de forma acumulada o interrumpida y ejercitarse desde la finalización de la suspensión obligatoria posterior al parto hasta que el hijo o la hija cumpla doce meses. No obstante, la madre biológica podrá anticipar su ejercicio hasta cuatro semanas antes de la fecha previsible del parto. El disfrute de cada período semanal o, en su caso, de la acumulación de dichos períodos, deberá comunicarse a la empresa con una antelación mínima de quince días.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Este derecho es individual de la persona trabajadora sin que pueda transferirse su ejercicio al otro progenitor.</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La suspensión del contrato de trabajo, transcurridas las primeras seis semanas inmediatamente posteriores al parto, podrá disfrutarse en régimen de jornada completa o de jornada parcial, previo acuerdo entre la empresa y la persona trabajadora, y conforme se determine reglamentariamente.</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La persona trabajadora deberá comunicar a la empresa, con una antelación mínima de quince días, el ejercicio de este derecho en los términos establecidos, en su caso, en los convenios colectivos. Cuando los dos progenitores que ejerzan este derecho trabajen para la misma empresa, la dirección empresarial podrá limitar su ejercicio simultáneo por razones fundadas y objetivas, debidamente motivadas por escrito.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5. En los </w:t>
      </w:r>
      <w:r w:rsidRPr="005F3FEF">
        <w:rPr>
          <w:rFonts w:ascii="Comic Sans MS" w:eastAsia="Times New Roman" w:hAnsi="Comic Sans MS" w:cs="Times New Roman"/>
          <w:b/>
          <w:bCs/>
          <w:color w:val="C0392B"/>
          <w:sz w:val="28"/>
          <w:szCs w:val="28"/>
          <w:lang w:eastAsia="es-ES"/>
        </w:rPr>
        <w:t>supuestos de adopción, de guarda con fines de adopción y de acogimiento</w:t>
      </w:r>
      <w:r w:rsidRPr="005F3FEF">
        <w:rPr>
          <w:rFonts w:ascii="Comic Sans MS" w:eastAsia="Times New Roman" w:hAnsi="Comic Sans MS" w:cs="Times New Roman"/>
          <w:sz w:val="28"/>
          <w:szCs w:val="28"/>
          <w:lang w:eastAsia="es-ES"/>
        </w:rPr>
        <w:t xml:space="preserve">, de acuerdo con el artículo </w:t>
      </w:r>
      <w:proofErr w:type="spellStart"/>
      <w:r w:rsidRPr="005F3FEF">
        <w:rPr>
          <w:rFonts w:ascii="Comic Sans MS" w:eastAsia="Times New Roman" w:hAnsi="Comic Sans MS" w:cs="Times New Roman"/>
          <w:sz w:val="28"/>
          <w:szCs w:val="28"/>
          <w:lang w:eastAsia="es-ES"/>
        </w:rPr>
        <w:t>45.1.d</w:t>
      </w:r>
      <w:proofErr w:type="spellEnd"/>
      <w:r w:rsidRPr="005F3FEF">
        <w:rPr>
          <w:rFonts w:ascii="Comic Sans MS" w:eastAsia="Times New Roman" w:hAnsi="Comic Sans MS" w:cs="Times New Roman"/>
          <w:sz w:val="28"/>
          <w:szCs w:val="28"/>
          <w:lang w:eastAsia="es-ES"/>
        </w:rPr>
        <w:t>), la suspensión tendrá una duración de dieciséis semanas para cada adoptante, guardador o acogedor. Seis semanas deberán disfrutarse a jornada completa de forma obligatoria e ininterrumpida inmediatamente después de la resolución judicial por la que se constituye la adopción o bien de la decisión administrativa de guarda con fines de adopción o de acogimiento.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Las diez semanas restantes se podrán disfrutar en períodos semanales, de forma acumulada o interrumpida, dentro de los doce meses siguientes a la resolución judicial por la que se constituya la adopción o bien a la decisión administrativa de guarda con fines de adopción o de acogimiento. En ningún caso un mismo menor dará derecho a varios periodos de suspensión en la misma persona trabajadora. El disfrute de cada período semanal o, en su caso, de la acumulación de dichos períodos, deberá comunicarse a la empresa con una antelación mínima de quince días. La suspensión de estas diez semanas se podrá ejercitar en régimen de jornada completa o a tiempo parcial, previo acuerdo entre la empresa y la persona trabajadora afectada, en los términos que reglamentariamente se determinen.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los supuestos de adopción internacional, cuando sea necesario el desplazamiento previo de los progenitores al país de origen del adoptado, el periodo de suspensión previsto para cada caso en este apartado, podrá iniciarse hasta cuatro semanas antes de la resolución por la que se constituye la adopción.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Este derecho es individual de la persona trabajadora sin que pueda transferirse su ejercicio al otro adoptante, guardador con fines de adopción o acogedor.</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La persona trabajadora deberá comunicar a la empresa, con una antelación mínima de quince días, el ejercicio de este derecho en los términos establecidos, en su caso, en los convenios colectivos. Cuando los dos adoptantes, guardadores o acogedores que ejerzan este derecho trabajen para la misma empresa, ésta podrá limitar el disfrute simultáneo de las diez semanas voluntarias por razones fundadas y objetivas, debidamente motivadas por escrito.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6. En el supuesto de </w:t>
      </w:r>
      <w:r w:rsidRPr="005F3FEF">
        <w:rPr>
          <w:rFonts w:ascii="Comic Sans MS" w:eastAsia="Times New Roman" w:hAnsi="Comic Sans MS" w:cs="Times New Roman"/>
          <w:b/>
          <w:bCs/>
          <w:color w:val="C0392B"/>
          <w:sz w:val="28"/>
          <w:szCs w:val="28"/>
          <w:lang w:eastAsia="es-ES"/>
        </w:rPr>
        <w:t>discapacidad del hijo o hija en el nacimiento, adopción, en situación de guarda con fines de adopción o de acogimiento</w:t>
      </w:r>
      <w:r w:rsidRPr="005F3FEF">
        <w:rPr>
          <w:rFonts w:ascii="Comic Sans MS" w:eastAsia="Times New Roman" w:hAnsi="Comic Sans MS" w:cs="Times New Roman"/>
          <w:sz w:val="28"/>
          <w:szCs w:val="28"/>
          <w:lang w:eastAsia="es-ES"/>
        </w:rPr>
        <w:t>, la suspensión del contrato a que se refieren los apartados 4 y 5 tendrá una duración adicional de dos semanas, una para cada uno de los progenitores. Igual ampliación procederá en el supuesto de nacimiento, adopción, guarda con fines de adopción o acogimiento múltiple por cada hijo o hija distinta del primero.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7. En el supuesto de </w:t>
      </w:r>
      <w:r w:rsidRPr="005F3FEF">
        <w:rPr>
          <w:rFonts w:ascii="Comic Sans MS" w:eastAsia="Times New Roman" w:hAnsi="Comic Sans MS" w:cs="Times New Roman"/>
          <w:b/>
          <w:bCs/>
          <w:color w:val="C0392B"/>
          <w:sz w:val="28"/>
          <w:szCs w:val="28"/>
          <w:lang w:eastAsia="es-ES"/>
        </w:rPr>
        <w:t>riesgo durante el embarazo o de riesgo durante la lactancia natural</w:t>
      </w:r>
      <w:r w:rsidRPr="005F3FEF">
        <w:rPr>
          <w:rFonts w:ascii="Comic Sans MS" w:eastAsia="Times New Roman" w:hAnsi="Comic Sans MS" w:cs="Times New Roman"/>
          <w:sz w:val="28"/>
          <w:szCs w:val="28"/>
          <w:lang w:eastAsia="es-ES"/>
        </w:rPr>
        <w:t>, en los términos previstos en el artículo 26 de la Ley 31/1995, de 8 de noviembre, de Prevención de Riesgos Laborales, la suspensión del contrato finalizará el día en que se inicie la suspensión del contrato por parto o el lactante cumpla nueve meses, respectivamente, o, en ambos casos, cuando desaparezca la imposibilidad de la trabajadora de reincorporarse a su puesto anterior o a otro compatible con su estado.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8. En el supuesto previsto en el artículo </w:t>
      </w:r>
      <w:proofErr w:type="spellStart"/>
      <w:r w:rsidRPr="005F3FEF">
        <w:rPr>
          <w:rFonts w:ascii="Comic Sans MS" w:eastAsia="Times New Roman" w:hAnsi="Comic Sans MS" w:cs="Times New Roman"/>
          <w:sz w:val="28"/>
          <w:szCs w:val="28"/>
          <w:lang w:eastAsia="es-ES"/>
        </w:rPr>
        <w:t>45.1.n</w:t>
      </w:r>
      <w:proofErr w:type="spellEnd"/>
      <w:r w:rsidRPr="005F3FEF">
        <w:rPr>
          <w:rFonts w:ascii="Comic Sans MS" w:eastAsia="Times New Roman" w:hAnsi="Comic Sans MS" w:cs="Times New Roman"/>
          <w:sz w:val="28"/>
          <w:szCs w:val="28"/>
          <w:lang w:eastAsia="es-ES"/>
        </w:rPr>
        <w:t>), el periodo de suspensión tendrá una duración inicial que no podrá exceder de seis meses, salvo que de las actuaciones de tutela judicial resultase que la efectividad del derecho de protección de la víctima requiriese la continuidad de la suspensión. En este caso, el juez podrá prorrogar la suspensión por periodos de tres meses, con un máximo de dieciocho meses.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9. Los trabajadores se beneficiarán de cualquier mejora en las condiciones de trabajo a la que hubieran podido tener derecho durante la suspensión del contrato en los supuestos a que se refieren los apartados 4 a 8.</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Trece. Se modifica el apartado 4 del artículo 53,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4. Cuando la </w:t>
      </w:r>
      <w:r w:rsidRPr="005F3FEF">
        <w:rPr>
          <w:rFonts w:ascii="Comic Sans MS" w:eastAsia="Times New Roman" w:hAnsi="Comic Sans MS" w:cs="Times New Roman"/>
          <w:b/>
          <w:bCs/>
          <w:color w:val="C0392B"/>
          <w:sz w:val="28"/>
          <w:szCs w:val="28"/>
          <w:lang w:eastAsia="es-ES"/>
        </w:rPr>
        <w:t>decisión extintiva del empresario tuviera como móvil algunas de las causas de discriminación prohibidas en la Constitución o en la ley o bien se hubiera producido con violación de derechos fundamentales y libertades públicas del trabajador, la decisión extintiva será nula</w:t>
      </w:r>
      <w:r w:rsidRPr="005F3FEF">
        <w:rPr>
          <w:rFonts w:ascii="Comic Sans MS" w:eastAsia="Times New Roman" w:hAnsi="Comic Sans MS" w:cs="Times New Roman"/>
          <w:sz w:val="28"/>
          <w:szCs w:val="28"/>
          <w:lang w:eastAsia="es-ES"/>
        </w:rPr>
        <w:t>, debiendo la autoridad judicial hacer tal declaración de oficio.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Será </w:t>
      </w:r>
      <w:r w:rsidRPr="005F3FEF">
        <w:rPr>
          <w:rFonts w:ascii="Comic Sans MS" w:eastAsia="Times New Roman" w:hAnsi="Comic Sans MS" w:cs="Times New Roman"/>
          <w:b/>
          <w:bCs/>
          <w:color w:val="C0392B"/>
          <w:sz w:val="28"/>
          <w:szCs w:val="28"/>
          <w:lang w:eastAsia="es-ES"/>
        </w:rPr>
        <w:t xml:space="preserve">también nula </w:t>
      </w:r>
      <w:r w:rsidRPr="005F3FEF">
        <w:rPr>
          <w:rFonts w:ascii="Comic Sans MS" w:eastAsia="Times New Roman" w:hAnsi="Comic Sans MS" w:cs="Times New Roman"/>
          <w:sz w:val="28"/>
          <w:szCs w:val="28"/>
          <w:lang w:eastAsia="es-ES"/>
        </w:rPr>
        <w:t>la decisión extintiva en los siguientes supuestos: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a) La de las </w:t>
      </w:r>
      <w:r w:rsidRPr="005F3FEF">
        <w:rPr>
          <w:rFonts w:ascii="Comic Sans MS" w:eastAsia="Times New Roman" w:hAnsi="Comic Sans MS" w:cs="Times New Roman"/>
          <w:b/>
          <w:bCs/>
          <w:color w:val="C0392B"/>
          <w:sz w:val="28"/>
          <w:szCs w:val="28"/>
          <w:lang w:eastAsia="es-ES"/>
        </w:rPr>
        <w:t xml:space="preserve">personas trabajadoras durante los periodos de suspensión del contrato de trabajo por nacimiento, adopción, guarda con fines de adopción, acogimiento, riesgo durante el embarazo o riesgo durante la lactancia natural </w:t>
      </w:r>
      <w:r w:rsidRPr="005F3FEF">
        <w:rPr>
          <w:rFonts w:ascii="Comic Sans MS" w:eastAsia="Times New Roman" w:hAnsi="Comic Sans MS" w:cs="Times New Roman"/>
          <w:sz w:val="28"/>
          <w:szCs w:val="28"/>
          <w:lang w:eastAsia="es-ES"/>
        </w:rPr>
        <w:t xml:space="preserve">a que se refiere el artículo </w:t>
      </w:r>
      <w:proofErr w:type="spellStart"/>
      <w:r w:rsidRPr="005F3FEF">
        <w:rPr>
          <w:rFonts w:ascii="Comic Sans MS" w:eastAsia="Times New Roman" w:hAnsi="Comic Sans MS" w:cs="Times New Roman"/>
          <w:sz w:val="28"/>
          <w:szCs w:val="28"/>
          <w:lang w:eastAsia="es-ES"/>
        </w:rPr>
        <w:t>45.1.d</w:t>
      </w:r>
      <w:proofErr w:type="spellEnd"/>
      <w:r w:rsidRPr="005F3FEF">
        <w:rPr>
          <w:rFonts w:ascii="Comic Sans MS" w:eastAsia="Times New Roman" w:hAnsi="Comic Sans MS" w:cs="Times New Roman"/>
          <w:sz w:val="28"/>
          <w:szCs w:val="28"/>
          <w:lang w:eastAsia="es-ES"/>
        </w:rPr>
        <w:t>) y e), o por enfermedades causadas por embarazo, parto o lactancia natural, o la notificada en una fecha tal que el plazo de preaviso concedido finalice dentro de dichos periodos.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b) La de las trabajadoras embarazadas, desde la fecha de inicio del embarazo hasta el comienzo del periodo de suspensión a que se refiere la letra a); el de las personas trabajadoras que hayan solicitado uno de los permisos a los que se refieren los artículos 37.4, 5 y 6, o estén disfrutando de ellos, o hayan solicitado o estén disfrutando la excedencia prevista en el artículo 46.3; y el de las trabajadoras víctimas de violencia de género por el ejercicio de su derecho a la tutela judicial efectiva o de los derechos reconocidos en esta ley para hacer efectiva su protección o su derecho a la asistencia social integral.</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c) La de las </w:t>
      </w:r>
      <w:r w:rsidRPr="005F3FEF">
        <w:rPr>
          <w:rFonts w:ascii="Comic Sans MS" w:eastAsia="Times New Roman" w:hAnsi="Comic Sans MS" w:cs="Times New Roman"/>
          <w:b/>
          <w:bCs/>
          <w:color w:val="C0392B"/>
          <w:sz w:val="28"/>
          <w:szCs w:val="28"/>
          <w:lang w:eastAsia="es-ES"/>
        </w:rPr>
        <w:t>personas trabajadoras después de haberse reintegrado al trabajo al finalizar los periodos de suspensión del contrato por nacimiento, adopción, guarda con fines de adopción o acogimiento</w:t>
      </w:r>
      <w:r w:rsidRPr="005F3FEF">
        <w:rPr>
          <w:rFonts w:ascii="Comic Sans MS" w:eastAsia="Times New Roman" w:hAnsi="Comic Sans MS" w:cs="Times New Roman"/>
          <w:sz w:val="28"/>
          <w:szCs w:val="28"/>
          <w:lang w:eastAsia="es-ES"/>
        </w:rPr>
        <w:t xml:space="preserve">, a que se refiere el artículo </w:t>
      </w:r>
      <w:proofErr w:type="spellStart"/>
      <w:r w:rsidRPr="005F3FEF">
        <w:rPr>
          <w:rFonts w:ascii="Comic Sans MS" w:eastAsia="Times New Roman" w:hAnsi="Comic Sans MS" w:cs="Times New Roman"/>
          <w:sz w:val="28"/>
          <w:szCs w:val="28"/>
          <w:lang w:eastAsia="es-ES"/>
        </w:rPr>
        <w:t>45.1.d</w:t>
      </w:r>
      <w:proofErr w:type="spellEnd"/>
      <w:r w:rsidRPr="005F3FEF">
        <w:rPr>
          <w:rFonts w:ascii="Comic Sans MS" w:eastAsia="Times New Roman" w:hAnsi="Comic Sans MS" w:cs="Times New Roman"/>
          <w:sz w:val="28"/>
          <w:szCs w:val="28"/>
          <w:lang w:eastAsia="es-ES"/>
        </w:rPr>
        <w:t>), siempre que no hubieran transcurrido más de doce meses desde la fecha del nacimiento, la adopción, la guarda con fines de adopción o el acogimiento.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Lo establecido en las letras anteriores será de aplicación, salvo que, en esos casos, se declare la procedencia de la decisión extintiva por motivos no relacionados con el embarazo o con el ejercicio del derecho a los permisos y excedencia señalados. Para considerarse procedente deberá acreditarse suficientemente que la causa objetiva que sustenta el despido requiere concretamente la extinción del contrato de la persona referida.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el resto de supuestos, la decisión extintiva se considerará procedente cuando se acredite la concurrencia de la causa en que se fundamentó la decisión extintiva y se hubiesen cumplido los requisitos establecidos en el apartado 1 de este artículo. En otro caso se considerará improcedente.</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No obstante, la no concesión del preaviso o el error excusable en el cálculo de la indemnización no determinará la improcedencia del despido, sin perjuicio de la obligación del empresario de abonar los salarios correspondientes a dicho periodo o al pago de la indemnización en la cuantía correcta, con independencia de los demás efectos que procedan.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Catorce. Se modifican las letras a) a c) del apartado 5 del artículo 55,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a) El de las personas trabajadoras durante los periodos de suspensión del contrato de trabajo por nacimiento, adopción, guarda con fines de adopción, acogimiento, riesgo durante el embarazo o riesgo durante la lactancia natural a que se refiere el artículo </w:t>
      </w:r>
      <w:proofErr w:type="spellStart"/>
      <w:r w:rsidRPr="005F3FEF">
        <w:rPr>
          <w:rFonts w:ascii="Comic Sans MS" w:eastAsia="Times New Roman" w:hAnsi="Comic Sans MS" w:cs="Times New Roman"/>
          <w:sz w:val="28"/>
          <w:szCs w:val="28"/>
          <w:lang w:eastAsia="es-ES"/>
        </w:rPr>
        <w:t>45.1.d</w:t>
      </w:r>
      <w:proofErr w:type="spellEnd"/>
      <w:r w:rsidRPr="005F3FEF">
        <w:rPr>
          <w:rFonts w:ascii="Comic Sans MS" w:eastAsia="Times New Roman" w:hAnsi="Comic Sans MS" w:cs="Times New Roman"/>
          <w:sz w:val="28"/>
          <w:szCs w:val="28"/>
          <w:lang w:eastAsia="es-ES"/>
        </w:rPr>
        <w:t>) y e), o por enfermedades causadas por embarazo, parto o lactancia natural, o la notificada en una fecha tal que el plazo de preaviso concedido finalice dentro de dichos periodos.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b) El de las </w:t>
      </w:r>
      <w:r w:rsidRPr="005F3FEF">
        <w:rPr>
          <w:rFonts w:ascii="Comic Sans MS" w:eastAsia="Times New Roman" w:hAnsi="Comic Sans MS" w:cs="Times New Roman"/>
          <w:b/>
          <w:bCs/>
          <w:color w:val="C0392B"/>
          <w:sz w:val="28"/>
          <w:szCs w:val="28"/>
          <w:lang w:eastAsia="es-ES"/>
        </w:rPr>
        <w:t>trabajadoras embarazadas</w:t>
      </w:r>
      <w:r w:rsidRPr="005F3FEF">
        <w:rPr>
          <w:rFonts w:ascii="Comic Sans MS" w:eastAsia="Times New Roman" w:hAnsi="Comic Sans MS" w:cs="Times New Roman"/>
          <w:sz w:val="28"/>
          <w:szCs w:val="28"/>
          <w:lang w:eastAsia="es-ES"/>
        </w:rPr>
        <w:t xml:space="preserve">, desde la fecha de inicio del embarazo hasta el comienzo del periodo de suspensión a que se refiere la letra a); el de las personas trabajadoras que hayan solicitado uno de los permisos a los que se refieren los artículos 37.4, 5 y 6, o estén disfrutando de ellos, o hayan solicitado o estén disfrutando la excedencia prevista en el artículo 46.3; y el de las </w:t>
      </w:r>
      <w:r w:rsidRPr="005F3FEF">
        <w:rPr>
          <w:rFonts w:ascii="Comic Sans MS" w:eastAsia="Times New Roman" w:hAnsi="Comic Sans MS" w:cs="Times New Roman"/>
          <w:b/>
          <w:bCs/>
          <w:color w:val="C0392B"/>
          <w:sz w:val="28"/>
          <w:szCs w:val="28"/>
          <w:lang w:eastAsia="es-ES"/>
        </w:rPr>
        <w:t xml:space="preserve">trabajadoras víctimas de violencia de género </w:t>
      </w:r>
      <w:r w:rsidRPr="005F3FEF">
        <w:rPr>
          <w:rFonts w:ascii="Comic Sans MS" w:eastAsia="Times New Roman" w:hAnsi="Comic Sans MS" w:cs="Times New Roman"/>
          <w:sz w:val="28"/>
          <w:szCs w:val="28"/>
          <w:lang w:eastAsia="es-ES"/>
        </w:rPr>
        <w:t>por el ejercicio de su derecho a la tutela judicial efectiva o de los derechos reconocidos en esta ley para hacer efectiva su protección o su derecho a la asistencia social integral.</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c) El de las </w:t>
      </w:r>
      <w:r w:rsidRPr="005F3FEF">
        <w:rPr>
          <w:rFonts w:ascii="Comic Sans MS" w:eastAsia="Times New Roman" w:hAnsi="Comic Sans MS" w:cs="Times New Roman"/>
          <w:b/>
          <w:bCs/>
          <w:color w:val="C0392B"/>
          <w:sz w:val="28"/>
          <w:szCs w:val="28"/>
          <w:lang w:eastAsia="es-ES"/>
        </w:rPr>
        <w:t>personas trabajadoras después de haberse reintegrado al trabajo al finalizar los periodos de suspensión del contrato por nacimiento, adopción, guarda con fines de adopción o acogimiento</w:t>
      </w:r>
      <w:r w:rsidRPr="005F3FEF">
        <w:rPr>
          <w:rFonts w:ascii="Comic Sans MS" w:eastAsia="Times New Roman" w:hAnsi="Comic Sans MS" w:cs="Times New Roman"/>
          <w:sz w:val="28"/>
          <w:szCs w:val="28"/>
          <w:lang w:eastAsia="es-ES"/>
        </w:rPr>
        <w:t xml:space="preserve">, a que se refiere el artículo </w:t>
      </w:r>
      <w:proofErr w:type="spellStart"/>
      <w:r w:rsidRPr="005F3FEF">
        <w:rPr>
          <w:rFonts w:ascii="Comic Sans MS" w:eastAsia="Times New Roman" w:hAnsi="Comic Sans MS" w:cs="Times New Roman"/>
          <w:sz w:val="28"/>
          <w:szCs w:val="28"/>
          <w:lang w:eastAsia="es-ES"/>
        </w:rPr>
        <w:t>45.1.d</w:t>
      </w:r>
      <w:proofErr w:type="spellEnd"/>
      <w:r w:rsidRPr="005F3FEF">
        <w:rPr>
          <w:rFonts w:ascii="Comic Sans MS" w:eastAsia="Times New Roman" w:hAnsi="Comic Sans MS" w:cs="Times New Roman"/>
          <w:sz w:val="28"/>
          <w:szCs w:val="28"/>
          <w:lang w:eastAsia="es-ES"/>
        </w:rPr>
        <w:t>), siempre que no hubieran transcurrido más de doce meses desde la fecha del nacimiento, la adopción, la guarda con fines de adopción o el acogimiento.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Quince. Se modifican el apartado 3 y el párrafo tercero de la letra a) del apartado 7 del artículo 64,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3. También tendrá </w:t>
      </w:r>
      <w:r w:rsidRPr="005F3FEF">
        <w:rPr>
          <w:rFonts w:ascii="Comic Sans MS" w:eastAsia="Times New Roman" w:hAnsi="Comic Sans MS" w:cs="Times New Roman"/>
          <w:b/>
          <w:bCs/>
          <w:color w:val="C0392B"/>
          <w:sz w:val="28"/>
          <w:szCs w:val="28"/>
          <w:lang w:eastAsia="es-ES"/>
        </w:rPr>
        <w:t>derecho a recibir información, al menos anualmente, relativa a la aplicación en la empresa del derecho de igualdad de trato y de oportunidades entre mujeres y hombres</w:t>
      </w:r>
      <w:r w:rsidRPr="005F3FEF">
        <w:rPr>
          <w:rFonts w:ascii="Comic Sans MS" w:eastAsia="Times New Roman" w:hAnsi="Comic Sans MS" w:cs="Times New Roman"/>
          <w:sz w:val="28"/>
          <w:szCs w:val="28"/>
          <w:lang w:eastAsia="es-ES"/>
        </w:rPr>
        <w:t>, en la que deberá incluirse el registro previsto en el artículo 28.2 y los datos sobre la proporción de mujeres y hombres en los diferentes niveles profesionales, así como, en su caso, sobre las medidas que se hubieran adoptado para fomentar la igualdad entre mujeres y hombres en la empresa y, de haberse establecido un plan de igualdad, sobre la aplicación del mismo.»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3º De vigilancia del respeto y aplicación del </w:t>
      </w:r>
      <w:r w:rsidRPr="005F3FEF">
        <w:rPr>
          <w:rFonts w:ascii="Comic Sans MS" w:eastAsia="Times New Roman" w:hAnsi="Comic Sans MS" w:cs="Times New Roman"/>
          <w:b/>
          <w:bCs/>
          <w:color w:val="C0392B"/>
          <w:sz w:val="28"/>
          <w:szCs w:val="28"/>
          <w:lang w:eastAsia="es-ES"/>
        </w:rPr>
        <w:t xml:space="preserve">principio de igualdad </w:t>
      </w:r>
      <w:r w:rsidRPr="005F3FEF">
        <w:rPr>
          <w:rFonts w:ascii="Comic Sans MS" w:eastAsia="Times New Roman" w:hAnsi="Comic Sans MS" w:cs="Times New Roman"/>
          <w:sz w:val="28"/>
          <w:szCs w:val="28"/>
          <w:lang w:eastAsia="es-ES"/>
        </w:rPr>
        <w:t xml:space="preserve">de trato y de oportunidades entre mujeres y hombres, </w:t>
      </w:r>
      <w:r w:rsidRPr="005F3FEF">
        <w:rPr>
          <w:rFonts w:ascii="Comic Sans MS" w:eastAsia="Times New Roman" w:hAnsi="Comic Sans MS" w:cs="Times New Roman"/>
          <w:b/>
          <w:bCs/>
          <w:color w:val="C0392B"/>
          <w:sz w:val="28"/>
          <w:szCs w:val="28"/>
          <w:lang w:eastAsia="es-ES"/>
        </w:rPr>
        <w:t>especialmente en materia salarial</w:t>
      </w:r>
      <w:r w:rsidRPr="005F3FEF">
        <w:rPr>
          <w:rFonts w:ascii="Comic Sans MS" w:eastAsia="Times New Roman" w:hAnsi="Comic Sans MS" w:cs="Times New Roman"/>
          <w:sz w:val="28"/>
          <w:szCs w:val="28"/>
          <w:lang w:eastAsia="es-ES"/>
        </w:rPr>
        <w:t>.</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Dieciséis. Se modifica la disposición adicional decimonovena,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Disposición adicional decimonovena. Cálculo de indemnizaciones en determinados supuestos de jornada reducida.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1. En los supuestos de reducción de jornada contemplados en el artículo 37.4 en su párrafo final, así como en sus apartados 5, 6 y 8, el salario a tener en cuenta a efectos del cálculo de las indemnizaciones previstas en esta ley será el que hubiera correspondido a la persona trabajadora sin considerar la reducción de jornada efectuada, siempre y cuando no hubiera transcurrido el plazo máximo legalmente establecido para dicha reducción.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2. Igualmente, será de aplicación lo dispuesto en el párrafo anterior en los supuestos de ejercicio a tiempo parcial de los derechos según lo establecido en el séptimo párrafo del artículo 48.4 y en el segundo párrafo del artículo 48.5.</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Diecisiete. Se añade una disposición adicional vigesimosegunda,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Disposición adicional vigesimosegunda. Permisos de nacimiento, adopción, del progenitor diferente de la madre biológica y lactancia del personal laboral al servicio de las Administraciones públicas.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Resultarán de aplicación al personal laboral de las Administraciones públicas los permisos de nacimiento, adopción, del progenitor diferente de la madre biológica y lactancia regulados en el texto refundido de la Ley del Estatuto Básico del Empleado Público, aprobado por Real Decreto Legislativo 5/2015, de 30 de octubre, no siendo de aplicación a este personal, por tanto, las previsiones de la presente Ley sobre las suspensiones de los contratos de trabajo que, en su caso, corresponderían por los mismos supuestos de hecho.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Dieciocho. Se añade una nueva disposición transitoria decimotercera, en los siguientes términos: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Disposición transitoria decimotercera. Aplicación paulatina del artículo 48 en la redacción por el Real Decreto-ley 6/2019, de 1 de marzo, de medidas urgentes para garantía de la igualdad de trato y de oportunidades entre mujeres y hombres en el empleo y la ocupación.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1. Los apartados 4, 5, y 6 del artículo 48, en la redacción dada por el Real Decreto-ley 6/2019, de 1 de marzo, de medidas urgentes para garantía de la igualdad de trato y de oportunidades entre mujeres y hombres en el empleo y la ocupación, serán de aplicación gradual conforme a las siguientes reglas: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a) En el caso de nacimiento,</w:t>
      </w:r>
      <w:r w:rsidRPr="005F3FEF">
        <w:rPr>
          <w:rFonts w:ascii="Comic Sans MS" w:eastAsia="Times New Roman" w:hAnsi="Comic Sans MS" w:cs="Times New Roman"/>
          <w:b/>
          <w:bCs/>
          <w:color w:val="C0392B"/>
          <w:sz w:val="28"/>
          <w:szCs w:val="28"/>
          <w:lang w:eastAsia="es-ES"/>
        </w:rPr>
        <w:t xml:space="preserve"> la madre biológica disfrutará completamente de los periodos de suspensión regulados en el Real Decreto-ley 6/2019</w:t>
      </w:r>
      <w:r w:rsidRPr="005F3FEF">
        <w:rPr>
          <w:rFonts w:ascii="Comic Sans MS" w:eastAsia="Times New Roman" w:hAnsi="Comic Sans MS" w:cs="Times New Roman"/>
          <w:sz w:val="28"/>
          <w:szCs w:val="28"/>
          <w:lang w:eastAsia="es-ES"/>
        </w:rPr>
        <w:t>, de 1 de marzo, desde su entrada en vigor.</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b) A partir de la entrada en vigor del Real Decreto-ley 6/2019, de 1 de marzo, en el caso de nacimiento, </w:t>
      </w:r>
      <w:r w:rsidRPr="005F3FEF">
        <w:rPr>
          <w:rFonts w:ascii="Comic Sans MS" w:eastAsia="Times New Roman" w:hAnsi="Comic Sans MS" w:cs="Times New Roman"/>
          <w:b/>
          <w:bCs/>
          <w:color w:val="C0392B"/>
          <w:sz w:val="28"/>
          <w:szCs w:val="28"/>
          <w:lang w:eastAsia="es-ES"/>
        </w:rPr>
        <w:t>el otro progenitor contará con un periodo de suspensión total de ocho semanas, de las cuales las dos primeras, deberá disfrutarlas de forma ininterrumpida inmediatamente tras el parto.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La madre biológica podrá ceder al otro progenitor un periodo de hasta cuatro semanas de su periodo de suspensión de disfrute no obligatorio. El disfrute de este periodo por el otro progenitor, así como el de las restantes seis semanas, se adecuará a lo dispuesto en el artículo 48.4.</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c) A partir de la entrada en vigor del Real Decreto-ley 6/2019, de 1 de marzo, en el caso de </w:t>
      </w:r>
      <w:r w:rsidRPr="005F3FEF">
        <w:rPr>
          <w:rFonts w:ascii="Comic Sans MS" w:eastAsia="Times New Roman" w:hAnsi="Comic Sans MS" w:cs="Times New Roman"/>
          <w:b/>
          <w:bCs/>
          <w:color w:val="C0392B"/>
          <w:sz w:val="28"/>
          <w:szCs w:val="28"/>
          <w:lang w:eastAsia="es-ES"/>
        </w:rPr>
        <w:t>adopción, guarda con fines de adopción o acogimiento, cada progenitor dispondrá de un periodo de suspensión de seis semanas</w:t>
      </w:r>
      <w:r w:rsidRPr="005F3FEF">
        <w:rPr>
          <w:rFonts w:ascii="Comic Sans MS" w:eastAsia="Times New Roman" w:hAnsi="Comic Sans MS" w:cs="Times New Roman"/>
          <w:sz w:val="28"/>
          <w:szCs w:val="28"/>
          <w:lang w:eastAsia="es-ES"/>
        </w:rPr>
        <w:t xml:space="preserve"> a disfrutar a tiempo completo de forma obligatoria e ininterrumpida inmediatamente después de la resolución judicial por la que se constituye la adopción o bien de la decisión administrativa de guarda con fines de adopción o de acogimiento. Junto a las seis semanas de disfrute obligatorio, los progenitores/as podrán disponer de un total de doce semanas de disfrute voluntario que deberán disfrutar de forma ininterrumpida dentro de los doce meses siguientes a la resolución judicial por la que se constituya la adopción o bien a la decisión administrativa de guarda con fines de adopción o de acogimiento, de conformidad con lo previsto en el artículo 48.5. Cada progenitor podrá disfrutar individualmente de un máximo de diez semanas sobre las doce semanas totales de disfrute voluntario, quedando las restantes sobre el total de las doce semanas a disposición del otro progenitor. Cuando los dos progenitores que ejerzan este derecho trabajen para la misma empresa, ésta podrá limitar el disfrute simultáneo de las doce semanas voluntarias por razones fundadas y objetivas, debidamente motivadas por escrito.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d) </w:t>
      </w:r>
      <w:r w:rsidRPr="005F3FEF">
        <w:rPr>
          <w:rFonts w:ascii="Comic Sans MS" w:eastAsia="Times New Roman" w:hAnsi="Comic Sans MS" w:cs="Times New Roman"/>
          <w:b/>
          <w:bCs/>
          <w:color w:val="C0392B"/>
          <w:sz w:val="28"/>
          <w:szCs w:val="28"/>
          <w:lang w:eastAsia="es-ES"/>
        </w:rPr>
        <w:t>A partir de 1 de enero de 2020, en el caso de nacimiento, el otro progenitor contará con un periodo de suspensión total de doce semanas, de las cuales las cuatro primeras deberá disfrutarlas de forma ininterrumpida inmediatamente tras el parto</w:t>
      </w:r>
      <w:r w:rsidRPr="005F3FEF">
        <w:rPr>
          <w:rFonts w:ascii="Comic Sans MS" w:eastAsia="Times New Roman" w:hAnsi="Comic Sans MS" w:cs="Times New Roman"/>
          <w:sz w:val="28"/>
          <w:szCs w:val="28"/>
          <w:lang w:eastAsia="es-ES"/>
        </w:rPr>
        <w:t>. La madre biológica podrá ceder al otro progenitor un periodo de hasta dos semanas de su periodo de suspensión de disfrute no obligatorio El disfrute de este periodo por el otro progenitor, así como el de las restantes ocho semanas, se adecuará a lo dispuesto en el artículo 48.4.</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e) </w:t>
      </w:r>
      <w:r w:rsidRPr="005F3FEF">
        <w:rPr>
          <w:rFonts w:ascii="Comic Sans MS" w:eastAsia="Times New Roman" w:hAnsi="Comic Sans MS" w:cs="Times New Roman"/>
          <w:b/>
          <w:bCs/>
          <w:color w:val="C0392B"/>
          <w:sz w:val="28"/>
          <w:szCs w:val="28"/>
          <w:lang w:eastAsia="es-ES"/>
        </w:rPr>
        <w:t>A partir de 1 de enero de 2020, en el caso de adopción, guarda con fines de adopción o acogimiento, cada progenitor dispondrá de un periodo de suspensión de seis semanas a disfrutar a tiempo completo de forma obligatoria e ininterrumpida inmediatamente después de la resolución judicial por la que se constituye la adopción o bien de la decisión administrativa de guarda con fines de adopción o de acogimiento.</w:t>
      </w:r>
      <w:r w:rsidRPr="005F3FEF">
        <w:rPr>
          <w:rFonts w:ascii="Comic Sans MS" w:eastAsia="Times New Roman" w:hAnsi="Comic Sans MS" w:cs="Times New Roman"/>
          <w:sz w:val="28"/>
          <w:szCs w:val="28"/>
          <w:lang w:eastAsia="es-ES"/>
        </w:rPr>
        <w:t xml:space="preserve"> Junto a las seis semanas de disfrute obligatorio, los progenitores/as podrán disponer de un total de dieciséis semanas de disfrute voluntario que deberán disfrutar de forma ininterrumpida dentro de los doce meses siguientes a la resolución judicial por la que se constituya la adopción o bien a la decisión administrativa de guarda con fines de adopción o de acogimiento, de conformidad con lo previsto en el artículo 48.5. Cada progenitor podrá disfrutar individualmente de un máximo de diez semanas sobre las dieciséis semanas totales de disfrute voluntario, quedando las restantes sobre el total de las dieciséis semanas a disposición del otro progenitor. Cuando los dos progenitores que ejerzan este derecho trabajen para la misma empresa, ésta podrá limitar el disfrute simultáneo de las dieciséis semanas voluntarias por razones fundadas y objetivas, debidamente motivadas por escrito.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f) </w:t>
      </w:r>
      <w:r w:rsidRPr="005F3FEF">
        <w:rPr>
          <w:rFonts w:ascii="Comic Sans MS" w:eastAsia="Times New Roman" w:hAnsi="Comic Sans MS" w:cs="Times New Roman"/>
          <w:b/>
          <w:bCs/>
          <w:color w:val="C0392B"/>
          <w:sz w:val="28"/>
          <w:szCs w:val="28"/>
          <w:lang w:eastAsia="es-ES"/>
        </w:rPr>
        <w:t>A partir de 1 de enero de 2021, cada progenitor disfrutará de igual periodo de suspensión del contrato de trabajo</w:t>
      </w:r>
      <w:r w:rsidRPr="005F3FEF">
        <w:rPr>
          <w:rFonts w:ascii="Comic Sans MS" w:eastAsia="Times New Roman" w:hAnsi="Comic Sans MS" w:cs="Times New Roman"/>
          <w:sz w:val="28"/>
          <w:szCs w:val="28"/>
          <w:lang w:eastAsia="es-ES"/>
        </w:rPr>
        <w:t>, incluyendo seis semanas de permiso obligatorio para cada uno de ellos, siendo de aplicación íntegra la nueva regulación dispuesta en el Real Decreto-ley 6/2019, de 1 de marzo.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2. En tanto no se produzca la total equiparación en los periodos de suspensión de ambos progenitores, y en el periodo de aplicación paulatina, el nuevo sistema se aplicará con las siguientes particularidades: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a) En caso de </w:t>
      </w:r>
      <w:r w:rsidRPr="005F3FEF">
        <w:rPr>
          <w:rFonts w:ascii="Comic Sans MS" w:eastAsia="Times New Roman" w:hAnsi="Comic Sans MS" w:cs="Times New Roman"/>
          <w:b/>
          <w:bCs/>
          <w:color w:val="C0392B"/>
          <w:sz w:val="28"/>
          <w:szCs w:val="28"/>
          <w:lang w:eastAsia="es-ES"/>
        </w:rPr>
        <w:t>fallecimiento de la madre biológica</w:t>
      </w:r>
      <w:r w:rsidRPr="005F3FEF">
        <w:rPr>
          <w:rFonts w:ascii="Comic Sans MS" w:eastAsia="Times New Roman" w:hAnsi="Comic Sans MS" w:cs="Times New Roman"/>
          <w:sz w:val="28"/>
          <w:szCs w:val="28"/>
          <w:lang w:eastAsia="es-ES"/>
        </w:rPr>
        <w:t xml:space="preserve">, con independencia de que ésta </w:t>
      </w:r>
      <w:proofErr w:type="gramStart"/>
      <w:r w:rsidRPr="005F3FEF">
        <w:rPr>
          <w:rFonts w:ascii="Comic Sans MS" w:eastAsia="Times New Roman" w:hAnsi="Comic Sans MS" w:cs="Times New Roman"/>
          <w:sz w:val="28"/>
          <w:szCs w:val="28"/>
          <w:lang w:eastAsia="es-ES"/>
        </w:rPr>
        <w:t>realizara</w:t>
      </w:r>
      <w:proofErr w:type="gramEnd"/>
      <w:r w:rsidRPr="005F3FEF">
        <w:rPr>
          <w:rFonts w:ascii="Comic Sans MS" w:eastAsia="Times New Roman" w:hAnsi="Comic Sans MS" w:cs="Times New Roman"/>
          <w:sz w:val="28"/>
          <w:szCs w:val="28"/>
          <w:lang w:eastAsia="es-ES"/>
        </w:rPr>
        <w:t xml:space="preserve"> o no algún trabajo, el otro progenitor tendrá derecho a la totalidad de 16 semanas de suspensión previstas para la madre biológica de conformidad con el artículo 48.4.</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b) En el caso de nacimiento, </w:t>
      </w:r>
      <w:r w:rsidRPr="005F3FEF">
        <w:rPr>
          <w:rFonts w:ascii="Comic Sans MS" w:eastAsia="Times New Roman" w:hAnsi="Comic Sans MS" w:cs="Times New Roman"/>
          <w:b/>
          <w:bCs/>
          <w:color w:val="C0392B"/>
          <w:sz w:val="28"/>
          <w:szCs w:val="28"/>
          <w:lang w:eastAsia="es-ES"/>
        </w:rPr>
        <w:t xml:space="preserve">el otro progenitor podrá seguir haciendo uso del periodo de suspensión </w:t>
      </w:r>
      <w:r w:rsidRPr="005F3FEF">
        <w:rPr>
          <w:rFonts w:ascii="Comic Sans MS" w:eastAsia="Times New Roman" w:hAnsi="Comic Sans MS" w:cs="Times New Roman"/>
          <w:sz w:val="28"/>
          <w:szCs w:val="28"/>
          <w:lang w:eastAsia="es-ES"/>
        </w:rPr>
        <w:t xml:space="preserve">inicialmente cedido por la madre </w:t>
      </w:r>
      <w:proofErr w:type="gramStart"/>
      <w:r w:rsidRPr="005F3FEF">
        <w:rPr>
          <w:rFonts w:ascii="Comic Sans MS" w:eastAsia="Times New Roman" w:hAnsi="Comic Sans MS" w:cs="Times New Roman"/>
          <w:sz w:val="28"/>
          <w:szCs w:val="28"/>
          <w:lang w:eastAsia="es-ES"/>
        </w:rPr>
        <w:t>biológica</w:t>
      </w:r>
      <w:proofErr w:type="gramEnd"/>
      <w:r w:rsidRPr="005F3FEF">
        <w:rPr>
          <w:rFonts w:ascii="Comic Sans MS" w:eastAsia="Times New Roman" w:hAnsi="Comic Sans MS" w:cs="Times New Roman"/>
          <w:sz w:val="28"/>
          <w:szCs w:val="28"/>
          <w:lang w:eastAsia="es-ES"/>
        </w:rPr>
        <w:t xml:space="preserve"> aunque, en el momento previsto para la reincorporación de la madre al trabajo, ésta se encuentre en </w:t>
      </w:r>
      <w:r w:rsidRPr="005F3FEF">
        <w:rPr>
          <w:rFonts w:ascii="Comic Sans MS" w:eastAsia="Times New Roman" w:hAnsi="Comic Sans MS" w:cs="Times New Roman"/>
          <w:b/>
          <w:bCs/>
          <w:color w:val="C0392B"/>
          <w:sz w:val="28"/>
          <w:szCs w:val="28"/>
          <w:lang w:eastAsia="es-ES"/>
        </w:rPr>
        <w:t>situación de incapacidad temporal</w:t>
      </w:r>
      <w:r w:rsidRPr="005F3FEF">
        <w:rPr>
          <w:rFonts w:ascii="Comic Sans MS" w:eastAsia="Times New Roman" w:hAnsi="Comic Sans MS" w:cs="Times New Roman"/>
          <w:sz w:val="28"/>
          <w:szCs w:val="28"/>
          <w:lang w:eastAsia="es-ES"/>
        </w:rPr>
        <w:t>.</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c) En el caso de que </w:t>
      </w:r>
      <w:r w:rsidRPr="005F3FEF">
        <w:rPr>
          <w:rFonts w:ascii="Comic Sans MS" w:eastAsia="Times New Roman" w:hAnsi="Comic Sans MS" w:cs="Times New Roman"/>
          <w:b/>
          <w:bCs/>
          <w:sz w:val="28"/>
          <w:szCs w:val="28"/>
          <w:lang w:eastAsia="es-ES"/>
        </w:rPr>
        <w:t xml:space="preserve">un progenitor no tuviese derecho a suspender su actividad profesional </w:t>
      </w:r>
      <w:r w:rsidRPr="005F3FEF">
        <w:rPr>
          <w:rFonts w:ascii="Comic Sans MS" w:eastAsia="Times New Roman" w:hAnsi="Comic Sans MS" w:cs="Times New Roman"/>
          <w:sz w:val="28"/>
          <w:szCs w:val="28"/>
          <w:lang w:eastAsia="es-ES"/>
        </w:rPr>
        <w:t xml:space="preserve">con derecho a prestaciones de acuerdo con las normas que regulen dicha actividad, </w:t>
      </w:r>
      <w:r w:rsidRPr="005F3FEF">
        <w:rPr>
          <w:rFonts w:ascii="Comic Sans MS" w:eastAsia="Times New Roman" w:hAnsi="Comic Sans MS" w:cs="Times New Roman"/>
          <w:b/>
          <w:bCs/>
          <w:color w:val="C0392B"/>
          <w:sz w:val="28"/>
          <w:szCs w:val="28"/>
          <w:lang w:eastAsia="es-ES"/>
        </w:rPr>
        <w:t>el otro progenitor tendrá derecho a suspender su contrato de trabajo por la totalidad de 16 semanas</w:t>
      </w:r>
      <w:r w:rsidRPr="005F3FEF">
        <w:rPr>
          <w:rFonts w:ascii="Comic Sans MS" w:eastAsia="Times New Roman" w:hAnsi="Comic Sans MS" w:cs="Times New Roman"/>
          <w:sz w:val="28"/>
          <w:szCs w:val="28"/>
          <w:lang w:eastAsia="es-ES"/>
        </w:rPr>
        <w:t>, sin que le sea aplicable ninguna limitación del régimen transitorio.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d) En los supuestos de adopción, de guarda con fines de adopción y de acogimiento, de acuerdo con el artículo </w:t>
      </w:r>
      <w:proofErr w:type="spellStart"/>
      <w:r w:rsidRPr="005F3FEF">
        <w:rPr>
          <w:rFonts w:ascii="Comic Sans MS" w:eastAsia="Times New Roman" w:hAnsi="Comic Sans MS" w:cs="Times New Roman"/>
          <w:sz w:val="28"/>
          <w:szCs w:val="28"/>
          <w:lang w:eastAsia="es-ES"/>
        </w:rPr>
        <w:t>45.1.d</w:t>
      </w:r>
      <w:proofErr w:type="spellEnd"/>
      <w:r w:rsidRPr="005F3FEF">
        <w:rPr>
          <w:rFonts w:ascii="Comic Sans MS" w:eastAsia="Times New Roman" w:hAnsi="Comic Sans MS" w:cs="Times New Roman"/>
          <w:sz w:val="28"/>
          <w:szCs w:val="28"/>
          <w:lang w:eastAsia="es-ES"/>
        </w:rPr>
        <w:t>), en caso de que ambos progenitores trabajen, el periodo de suspensión se distribuirá a opción de los interesados, que podrán disfrutarlo de forma simultánea o sucesiva, dentro de los límites de disfrute compartido establecidos para cada año del periodo transitorio. Los periodos a los que se refieren dichos apartados podrán disfrutarse en régimen de jornada completa o a tiempo parcial, previo acuerdo entre los empresarios y los trabajadores afectados, en los términos que reglamentariamente se determinen.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006600"/>
          <w:sz w:val="28"/>
          <w:szCs w:val="28"/>
          <w:lang w:eastAsia="es-ES"/>
        </w:rPr>
        <w:t xml:space="preserve">Artículo 3. Modificación del </w:t>
      </w:r>
      <w:r w:rsidRPr="005F3FEF">
        <w:rPr>
          <w:rFonts w:ascii="Comic Sans MS" w:eastAsia="Times New Roman" w:hAnsi="Comic Sans MS" w:cs="Times New Roman"/>
          <w:b/>
          <w:bCs/>
          <w:color w:val="006600"/>
          <w:sz w:val="28"/>
          <w:szCs w:val="28"/>
          <w:u w:val="single"/>
          <w:lang w:eastAsia="es-ES"/>
        </w:rPr>
        <w:t>texto refundido de la Ley del Estatuto Básico del Empleado Público, aprobado por Real Decreto Legislativo 5/2015, de 30 de octubre</w:t>
      </w:r>
      <w:r w:rsidRPr="005F3FEF">
        <w:rPr>
          <w:rFonts w:ascii="Comic Sans MS" w:eastAsia="Times New Roman" w:hAnsi="Comic Sans MS" w:cs="Times New Roman"/>
          <w:b/>
          <w:bCs/>
          <w:color w:val="006600"/>
          <w:sz w:val="28"/>
          <w:szCs w:val="28"/>
          <w:lang w:eastAsia="es-ES"/>
        </w:rPr>
        <w:t>.</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Uno. Se modifica el artículo 7, que queda redactado de la siguiente manera: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Artículo 7. Normativa aplicable al personal laboral.</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El </w:t>
      </w:r>
      <w:r w:rsidRPr="005F3FEF">
        <w:rPr>
          <w:rFonts w:ascii="Comic Sans MS" w:eastAsia="Times New Roman" w:hAnsi="Comic Sans MS" w:cs="Times New Roman"/>
          <w:b/>
          <w:bCs/>
          <w:color w:val="C0392B"/>
          <w:sz w:val="28"/>
          <w:szCs w:val="28"/>
          <w:lang w:eastAsia="es-ES"/>
        </w:rPr>
        <w:t xml:space="preserve">personal laboral al servicio de las Administraciones públicas </w:t>
      </w:r>
      <w:r w:rsidRPr="005F3FEF">
        <w:rPr>
          <w:rFonts w:ascii="Comic Sans MS" w:eastAsia="Times New Roman" w:hAnsi="Comic Sans MS" w:cs="Times New Roman"/>
          <w:sz w:val="28"/>
          <w:szCs w:val="28"/>
          <w:lang w:eastAsia="es-ES"/>
        </w:rPr>
        <w:t>se rige, además de por la legislación laboral y por las demás normas convencionalmente aplicables, por los preceptos de este Estatuto que así lo dispongan.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No obstante, en materia de permisos de nacimiento, adopción, del progenitor diferente de la madre biológica y lactancia, el personal laboral al servicio de las Administraciones públicas se regirá por lo previsto en el presente Estatuto, no siendo de aplicación a este personal, por tanto, las previsiones del texto refundido de la Ley del Estatuto de los Trabajadores sobre las suspensiones de los contratos de trabajo que, en su caso, corresponderían por los mismos supuestos de hecho.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Dos. Se modifica el apartado f) del artículo 48, que queda redactado de la siguiente manera: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f) </w:t>
      </w:r>
      <w:r w:rsidRPr="005F3FEF">
        <w:rPr>
          <w:rFonts w:ascii="Comic Sans MS" w:eastAsia="Times New Roman" w:hAnsi="Comic Sans MS" w:cs="Times New Roman"/>
          <w:b/>
          <w:bCs/>
          <w:color w:val="C0392B"/>
          <w:sz w:val="28"/>
          <w:szCs w:val="28"/>
          <w:lang w:eastAsia="es-ES"/>
        </w:rPr>
        <w:t>Por lactancia de un hijo menor de doce meses tendrán derecho a una hora de ausencia del trabajo que podrá dividir en dos fracciones</w:t>
      </w:r>
      <w:r w:rsidRPr="005F3FEF">
        <w:rPr>
          <w:rFonts w:ascii="Comic Sans MS" w:eastAsia="Times New Roman" w:hAnsi="Comic Sans MS" w:cs="Times New Roman"/>
          <w:sz w:val="28"/>
          <w:szCs w:val="28"/>
          <w:lang w:eastAsia="es-ES"/>
        </w:rPr>
        <w:t>. Este derecho podrá sustituirse por una reducción de la jornada normal en media hora al inicio y al final de la jornada, o en una hora al inicio o al final de la jornada, con la misma finalidad.</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El permiso contemplado en este apartado constituye un derecho individual de los funcionarios, sin que pueda transferirse su ejercicio al otro progenitor, adoptante, guardador o acogedor.</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Se podrá solicitar la sustitución del tiempo de lactancia por un permiso retribuido que acumule en jornadas completas el tiempo correspondiente. Esta modalidad se podrá disfrutar únicamente a partir de la finalización del permiso por nacimiento, adopción, guarda, acogimiento o del progenitor diferente de la madre biológica respectivo, o una vez que, desde el nacimiento del menor, haya transcurrido un tiempo equivalente al que comprenden los citados permisos.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Este permiso se incrementará proporcionalmente en los casos de parto, adopción, guarda con fines de adopción o acogimiento múltiple.</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Tres. Se modifican los apartados a), b), c) y d) del artículo 49, que quedan redactados de la siguiente manera: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a) </w:t>
      </w:r>
      <w:r w:rsidRPr="005F3FEF">
        <w:rPr>
          <w:rFonts w:ascii="Comic Sans MS" w:eastAsia="Times New Roman" w:hAnsi="Comic Sans MS" w:cs="Times New Roman"/>
          <w:b/>
          <w:bCs/>
          <w:color w:val="C0392B"/>
          <w:sz w:val="28"/>
          <w:szCs w:val="28"/>
          <w:lang w:eastAsia="es-ES"/>
        </w:rPr>
        <w:t>Permiso por nacimiento para la madre biológica</w:t>
      </w:r>
      <w:r w:rsidRPr="005F3FEF">
        <w:rPr>
          <w:rFonts w:ascii="Comic Sans MS" w:eastAsia="Times New Roman" w:hAnsi="Comic Sans MS" w:cs="Times New Roman"/>
          <w:sz w:val="28"/>
          <w:szCs w:val="28"/>
          <w:lang w:eastAsia="es-ES"/>
        </w:rPr>
        <w:t>: tendrá una duración de dieciséis semanas, de las cuales las seis semanas inmediatas posteriores al parto serán en todo caso de descanso obligatorio e ininterrumpidas. Este permiso se ampliará en dos semanas más en el supuesto de discapacidad del hijo o hija y, por cada hijo o hija a partir del segundo en los supuestos de parto múltiple, una para cada uno de los progenitores.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No obstante, en caso de fallecimiento de la madre, el otro progenitor podrá hacer uso de la totalidad o, en su caso, de la parte que reste de permiso.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el caso de que ambos progenitores trabajen y transcurridas las seis primeras semanas de descanso obligatorio, el período de disfrute de este permiso podrá llevarse a cabo a voluntad de aquellos, de manera interrumpida y ejercitarse desde la finalización del descanso obligatorio posterior al parto hasta que el hijo o la hija cumpla doce meses. En el caso del disfrute interrumpido se requerirá, para cada período de disfrute, un preaviso de al menos 15 días y se realizará por semanas completas.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Este permiso podrá disfrutarse a jornada completa o a tiempo parcial, cuando las necesidades del servicio lo permitan, y en los términos que reglamentariamente se determinen, conforme a las reglas establecidas en el presente artículo.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los casos de parto prematuro y en aquellos en que, por cualquier otra causa, el neonato deba permanecer hospitalizado a continuación del parto, este permiso se ampliará en tantos días como el neonato se encuentre hospitalizado, con un máximo de trece semanas adicionales.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el supuesto de fallecimiento del hijo o hija, el periodo de duración del permiso no se verá reducido, salvo que, una vez finalizadas las seis semanas de descanso obligatorio, se solicite la reincorporación al puesto de trabajo.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Durante el disfrute de este permiso, una vez finalizado el período de descanso obligatorio, se podrá participar en los cursos de formación que convoque la Administración.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b) </w:t>
      </w:r>
      <w:r w:rsidRPr="005F3FEF">
        <w:rPr>
          <w:rFonts w:ascii="Comic Sans MS" w:eastAsia="Times New Roman" w:hAnsi="Comic Sans MS" w:cs="Times New Roman"/>
          <w:b/>
          <w:bCs/>
          <w:color w:val="C0392B"/>
          <w:sz w:val="28"/>
          <w:szCs w:val="28"/>
          <w:lang w:eastAsia="es-ES"/>
        </w:rPr>
        <w:t>Permiso por adopción, por guarda con fines de adopción, o acogimiento</w:t>
      </w:r>
      <w:r w:rsidRPr="005F3FEF">
        <w:rPr>
          <w:rFonts w:ascii="Comic Sans MS" w:eastAsia="Times New Roman" w:hAnsi="Comic Sans MS" w:cs="Times New Roman"/>
          <w:sz w:val="28"/>
          <w:szCs w:val="28"/>
          <w:lang w:eastAsia="es-ES"/>
        </w:rPr>
        <w:t>, tanto temporal como permanente: tendrá una duración de dieciséis semanas. Seis semanas deberán disfrutarse a jornada completa de forma obligatoria e ininterrumpida inmediatamente después de la resolución judicial por la que se constituye la adopción o bien de la decisión administrativa de guarda con fines de adopción o de acogimiento.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el caso de que ambos progenitores trabajen y transcurridas las seis primeras semanas de descanso obligatorio, el período de disfrute de este permiso podrá llevarse a cabo de manera interrumpida y ejercitarse desde la finalización del descanso obligatorio posterior al hecho causante hasta que el hijo o la hija cumpla doce meses. En el caso del disfrute interrumpido se requerirá, para cada período de disfrute, un preaviso de al menos 15 días y se realizará por semanas completas.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Este permiso se ampliará en dos semanas más en el supuesto de discapacidad del menor adoptado o acogido y por cada hijo o hija, a partir del segundo, en los supuestos de adopción, guarda con fines de adopción o acogimiento múltiple, una para cada uno de los progenitores.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El cómputo del plazo se contará a elección del progenitor, a partir de la decisión administrativa de guarda con fines de adopción o acogimiento, o a partir de la resolución judicial por la que se constituya la adopción sin que en ningún caso un mismo menor pueda dar derecho a varios periodos de disfrute de este permiso.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Este permiso podrá disfrutarse a jornada completa o a tiempo parcial, cuando las necesidades de servicio lo permitan, y en los términos que reglamentariamente se determine, conforme a las reglas establecidas en el presente artículo.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Si fuera necesario el desplazamiento previo de los progenitores al país de origen del adoptado, en los casos de adopción o acogimiento internacional, se tendrá derecho, además, a un permiso de hasta dos meses de duración, percibiendo durante este periodo exclusivamente las retribuciones básicas.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Con independencia del permiso de hasta dos meses previsto en el párrafo anterior y para el supuesto contemplado en dicho párrafo, el permiso por adopción, guarda con fines de adopción o acogimiento, tanto temporal como permanente, podrá iniciarse hasta cuatro semanas antes de la resolución judicial por la que se constituya la adopción o la decisión administrativa o judicial de acogimiento.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Durante el disfrute de este permiso se podrá participar en los cursos de formación que convoque la Administración.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Los supuestos de adopción, guarda con fines de adopción o acogimiento, tanto temporal como permanente, previstos en este artículo serán los que así se establezcan en el Código Civil o en las leyes civiles de las comunidades autónomas que los regulen, debiendo tener el acogimiento temporal una duración no inferior a un año.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c) </w:t>
      </w:r>
      <w:r w:rsidRPr="005F3FEF">
        <w:rPr>
          <w:rFonts w:ascii="Comic Sans MS" w:eastAsia="Times New Roman" w:hAnsi="Comic Sans MS" w:cs="Times New Roman"/>
          <w:b/>
          <w:bCs/>
          <w:color w:val="C0392B"/>
          <w:sz w:val="28"/>
          <w:szCs w:val="28"/>
          <w:lang w:eastAsia="es-ES"/>
        </w:rPr>
        <w:t>Permiso del progenitor diferente de la madre biológica por nacimiento, guarda con fines de adopción, acogimiento o adopción de un hijo o hija</w:t>
      </w:r>
      <w:r w:rsidRPr="005F3FEF">
        <w:rPr>
          <w:rFonts w:ascii="Comic Sans MS" w:eastAsia="Times New Roman" w:hAnsi="Comic Sans MS" w:cs="Times New Roman"/>
          <w:sz w:val="28"/>
          <w:szCs w:val="28"/>
          <w:lang w:eastAsia="es-ES"/>
        </w:rPr>
        <w:t>: tendrá una duración de dieciséis semanas de las cuales las seis semanas inmediatas posteriores al hecho causante serán en todo caso de descanso obligatorio. Este permiso se ampliará en dos semanas más, una para cada uno de los progenitores, en el supuesto de discapacidad del hijo o hija, y por cada hijo o hija a partir del segundo en los supuestos de nacimiento, adopción, guarda con fines de adopción o acogimiento múltiples, a disfrutar a partir de la fecha del nacimiento, de la decisión administrativa de guarda con fines de adopción o acogimiento, o de la resolución judicial por la que se constituya la adopción.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Este permiso podrá distribuirse por el progenitor que vaya a disfrutar del mismo siempre que las seis primeras semanas sean ininterrumpidas e inmediatamente posteriores a la fecha del nacimiento, de la decisión judicial de guarda con fines de adopción o acogimiento o decisión judicial por la que se constituya la adopción.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el caso de que ambos progenitores trabajen y transcurridas las seis primeras semanas, el período de disfrute de este permiso podrá llevarse a cabo de manera interrumpida y ejercitarse desde la finalización del descanso obligatorio posterior al parto hasta que el hijo o la hija cumpla doce meses. En el caso del disfrute interrumpido se requerirá, para cada período de disfrute, un preaviso de al menos 15 días y se realizará por semanas completas.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En el caso de que se </w:t>
      </w:r>
      <w:proofErr w:type="gramStart"/>
      <w:r w:rsidRPr="005F3FEF">
        <w:rPr>
          <w:rFonts w:ascii="Comic Sans MS" w:eastAsia="Times New Roman" w:hAnsi="Comic Sans MS" w:cs="Times New Roman"/>
          <w:sz w:val="28"/>
          <w:szCs w:val="28"/>
          <w:lang w:eastAsia="es-ES"/>
        </w:rPr>
        <w:t>optara</w:t>
      </w:r>
      <w:proofErr w:type="gramEnd"/>
      <w:r w:rsidRPr="005F3FEF">
        <w:rPr>
          <w:rFonts w:ascii="Comic Sans MS" w:eastAsia="Times New Roman" w:hAnsi="Comic Sans MS" w:cs="Times New Roman"/>
          <w:sz w:val="28"/>
          <w:szCs w:val="28"/>
          <w:lang w:eastAsia="es-ES"/>
        </w:rPr>
        <w:t xml:space="preserve"> por el disfrute del presente permiso con posterioridad a la semana dieciséis del permiso por nacimiento, si el progenitor que disfruta de este último permiso hubiere solicitado la acumulación del tiempo de lactancia de un hijo menor de doce meses en jornadas completas del apartado f) del artículo 48, será a la finalización de ese período cuando se dará inicio al cómputo de las diez semanas restantes del permiso del progenitor diferente de la madre biológica.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Este permiso podrá disfrutarse a jornada completa o a tiempo parcial, cuando las necesidades del servicio lo permitan, y en los términos que reglamentariamente se determinen, conforme a las reglas establecidas en el presente artículo.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los casos de parto prematuro y en aquellos en que, por cualquier otra causa, el neonato deba permanecer hospitalizado a continuación del parto, este permiso se ampliará en tantos días como el neonato se encuentre hospitalizado, con un máximo de trece semanas adicionales.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el supuesto de fallecimiento del hijo o hija, el periodo de duración del permiso no se verá reducido, salvo que, una vez finalizadas las seis semanas de descanso obligatorio se solicite la reincorporación al puesto de trabajo.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Durante el disfrute de este permiso, transcurridas las seis primeras semanas ininterrumpidas e inmediatamente posteriores a la fecha del nacimiento, se podrá participar en los cursos de formación que convoque la Administración.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los casos previstos en los apartados a), b), y c) el tiempo transcurrido durante el disfrute de estos permisos se computará como de servicio efectivo a todos los efectos, garantizándose la plenitud de derechos económicos de la funcionaria y, en su caso, del otro progenitor funcionario, durante todo el periodo de duración del permiso, y, en su caso, durante los periodos posteriores al disfrute de este, si de acuerdo con la normativa aplicable, el derecho a percibir algún concepto retributivo se determina en función del periodo de disfrute del permiso.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Los funcionarios que hayan hecho uso del permiso por nacimiento, adopción, guarda con fines de adopción o acogimiento, tanto temporal como permanente, tendrán derecho, una vez finalizado el periodo de permiso, a reintegrarse a su puesto de trabajo en términos y condiciones que no les resulten menos favorables al disfrute del permiso, así como a beneficiarse de cualquier mejora en las condiciones de trabajo a las que hubieran podido tener derecho durante su ausencia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d) </w:t>
      </w:r>
      <w:r w:rsidRPr="005F3FEF">
        <w:rPr>
          <w:rFonts w:ascii="Comic Sans MS" w:eastAsia="Times New Roman" w:hAnsi="Comic Sans MS" w:cs="Times New Roman"/>
          <w:b/>
          <w:bCs/>
          <w:color w:val="C0392B"/>
          <w:sz w:val="28"/>
          <w:szCs w:val="28"/>
          <w:lang w:eastAsia="es-ES"/>
        </w:rPr>
        <w:t>Permiso por razón de violencia de género sobre la mujer funcionaria</w:t>
      </w:r>
      <w:r w:rsidRPr="005F3FEF">
        <w:rPr>
          <w:rFonts w:ascii="Comic Sans MS" w:eastAsia="Times New Roman" w:hAnsi="Comic Sans MS" w:cs="Times New Roman"/>
          <w:sz w:val="28"/>
          <w:szCs w:val="28"/>
          <w:lang w:eastAsia="es-ES"/>
        </w:rPr>
        <w:t>: las faltas de asistencia, de las funcionarias víctimas de violencia de género, totales o parciales, tendrán la consideración de justificadas por el tiempo y en las condiciones en que así lo determinen los servicios sociales de atención o de salud según proceda.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Asimismo, las funcionarias víctimas de violencia sobre la mujer, para hacer efectiva su protección o su derecho de asistencia social integral, tendrán derecho a la reducción de la jornada con disminución proporcional de la retribución, o la reordenación del tiempo de trabajo, a través de la adaptación del horario, de la aplicación del horario flexible o de otras formas de ordenación del tiempo de trabajo que sean aplicables, en los términos que para estos supuestos establezca el plan de igualdad de aplicación o, en su defecto, la Administración Pública competente en cada caso.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el supuesto enunciado en el párrafo anterior, la funcionaria pública mantendrá sus retribuciones íntegras cuando reduzca su jornada en un tercio o menos.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Cuatro. Se introduce una nueva disposición transitoria novena,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Disposición transitoria novena. Aplicación progresiva del permiso del progenitor diferente de la madre biológica para empleados públicos según lo previsto en el Real Decreto-ley 6/2019, de 1 de marzo, de medidas urgentes para garantía de la igualdad de trato y de oportunidades entre mujeres y hombres en el empleo y la ocupación.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La duración del permiso del progenitor diferente de la madre biológica por nacimiento, guarda con fines de adopción, acogimiento, o adopción al que se refiere el apartado c) del artículo 49 de la presente norma, en la redacción dada por el Real Decreto-ley 6/2019, de 1 de marzo, de medidas urgentes para garantía de la igualdad de trato y de oportunidades entre mujeres y hombres en el empleo y la ocupación, se incrementará de forma progresiva, de tal forma que:</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a) </w:t>
      </w:r>
      <w:r w:rsidRPr="005F3FEF">
        <w:rPr>
          <w:rFonts w:ascii="Comic Sans MS" w:eastAsia="Times New Roman" w:hAnsi="Comic Sans MS" w:cs="Times New Roman"/>
          <w:b/>
          <w:bCs/>
          <w:color w:val="C0392B"/>
          <w:sz w:val="28"/>
          <w:szCs w:val="28"/>
          <w:lang w:eastAsia="es-ES"/>
        </w:rPr>
        <w:t>En 2019, la duración del permiso será de ocho semanas</w:t>
      </w:r>
      <w:r w:rsidRPr="005F3FEF">
        <w:rPr>
          <w:rFonts w:ascii="Comic Sans MS" w:eastAsia="Times New Roman" w:hAnsi="Comic Sans MS" w:cs="Times New Roman"/>
          <w:sz w:val="28"/>
          <w:szCs w:val="28"/>
          <w:lang w:eastAsia="es-ES"/>
        </w:rPr>
        <w:t>; las dos primeras semanas serán ininterrumpidas e inmediatamente posteriores a la fecha del nacimiento, de la decisión judicial de guarda con fines de adopción o acogimiento o decisión judicial por la que se constituya la adopción. Las seis semanas restantes podrán ser de disfrute interrumpido; ya sea con posterioridad a las seis semanas inmediatas posteriores al periodo de descanso obligatorio para la madre, o bien con posterioridad a la finalización de los permisos contenidos en los apartados a) y b) del artículo 49 o de la suspensión del contrato por nacimiento, adopción, guarda con fines de adopción o acogimiento.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b) </w:t>
      </w:r>
      <w:r w:rsidRPr="005F3FEF">
        <w:rPr>
          <w:rFonts w:ascii="Comic Sans MS" w:eastAsia="Times New Roman" w:hAnsi="Comic Sans MS" w:cs="Times New Roman"/>
          <w:b/>
          <w:bCs/>
          <w:color w:val="C0392B"/>
          <w:sz w:val="28"/>
          <w:szCs w:val="28"/>
          <w:lang w:eastAsia="es-ES"/>
        </w:rPr>
        <w:t>En 2020, la duración del permiso será de doce semanas</w:t>
      </w:r>
      <w:r w:rsidRPr="005F3FEF">
        <w:rPr>
          <w:rFonts w:ascii="Comic Sans MS" w:eastAsia="Times New Roman" w:hAnsi="Comic Sans MS" w:cs="Times New Roman"/>
          <w:sz w:val="28"/>
          <w:szCs w:val="28"/>
          <w:lang w:eastAsia="es-ES"/>
        </w:rPr>
        <w:t>; las cuatro primeras semanas serán ininterrumpidas e inmediatamente posteriores a la fecha del nacimiento, de la decisión judicial de guarda con fines de adopción o acogimiento o decisión judicial por la que se constituya la adopción. Las ocho semanas restantes podrán ser de disfrute interrumpido; ya sea con posterioridad a las seis semanas inmediatas posteriores al periodo de descanso obligatorio para la madre, o bien con posterioridad a la finalización de los permisos contenidos en los apartados a) y b) del artículo 49 o de la suspensión del contrato por nacimiento, adopción, guarda con fines de adopción o acogimiento.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 Finalmente</w:t>
      </w:r>
      <w:r w:rsidRPr="005F3FEF">
        <w:rPr>
          <w:rFonts w:ascii="Comic Sans MS" w:eastAsia="Times New Roman" w:hAnsi="Comic Sans MS" w:cs="Times New Roman"/>
          <w:b/>
          <w:bCs/>
          <w:color w:val="C0392B"/>
          <w:sz w:val="28"/>
          <w:szCs w:val="28"/>
          <w:lang w:eastAsia="es-ES"/>
        </w:rPr>
        <w:t xml:space="preserve"> en 2021, la duración del permiso será de dieciséis semanas</w:t>
      </w:r>
      <w:r w:rsidRPr="005F3FEF">
        <w:rPr>
          <w:rFonts w:ascii="Comic Sans MS" w:eastAsia="Times New Roman" w:hAnsi="Comic Sans MS" w:cs="Times New Roman"/>
          <w:sz w:val="28"/>
          <w:szCs w:val="28"/>
          <w:lang w:eastAsia="es-ES"/>
        </w:rPr>
        <w:t>; las seis primeras semanas serán ininterrumpidas e inmediatamente posteriores a la fecha del nacimiento, de la decisión judicial de guarda con fines de adopción o acogimiento o decisión judicial por la que se constituya la adopción. Las diez semanas restantes podrán ser de disfrute interrumpido; ya sea con posterioridad a las seis semanas inmediatas posteriores al periodo de descanso obligatorio para la madre, o bien con posterioridad a la finalización de los permisos contenidos en los apartados a) y b) del artículo 49 o de la suspensión del contrato por nacimiento, adopción, guarda con fines de adopción o acogimiento.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006600"/>
          <w:sz w:val="28"/>
          <w:szCs w:val="28"/>
          <w:lang w:eastAsia="es-ES"/>
        </w:rPr>
        <w:t xml:space="preserve">Artículo 4. Modificación del </w:t>
      </w:r>
      <w:r w:rsidRPr="005F3FEF">
        <w:rPr>
          <w:rFonts w:ascii="Comic Sans MS" w:eastAsia="Times New Roman" w:hAnsi="Comic Sans MS" w:cs="Times New Roman"/>
          <w:b/>
          <w:bCs/>
          <w:color w:val="006600"/>
          <w:sz w:val="28"/>
          <w:szCs w:val="28"/>
          <w:u w:val="single"/>
          <w:lang w:eastAsia="es-ES"/>
        </w:rPr>
        <w:t>texto refundido de la Ley General de la Seguridad Social, aprobado por Real Decreto Legislativo 8/2015, de 30 de octubre</w:t>
      </w:r>
      <w:r w:rsidRPr="005F3FEF">
        <w:rPr>
          <w:rFonts w:ascii="Comic Sans MS" w:eastAsia="Times New Roman" w:hAnsi="Comic Sans MS" w:cs="Times New Roman"/>
          <w:b/>
          <w:bCs/>
          <w:color w:val="006600"/>
          <w:sz w:val="28"/>
          <w:szCs w:val="28"/>
          <w:lang w:eastAsia="es-ES"/>
        </w:rPr>
        <w:t>.</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Uno. Se modifica la letra c) del apartado 1 del artículo 42,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 Las prestaciones económicas en las situaciones de incapacidad temporal; nacimiento y cuidado de menor; riesgo durante el embarazo; riesgo durante la lactancia natural; ejercicio corresponsable del cuidado del lactante; cuidado de menores afectados por cáncer u otra enfermedad grave; incapacidad permanente contributiva e invalidez no contributiva; jubilación, en sus modalidades contributiva y no contributiva; desempleo, en sus niveles contributivo y asistencial; protección por cese de actividad; pensión de viudedad; prestación temporal de viudedad; pensión de orfandad; prestación de orfandad; pensión en favor de familiares; subsidio en favor de familiares; auxilio por defunción; indemnización en caso de muerte por accidente de trabajo o enfermedad profesional, así como las que se otorguen en las contingencias y situaciones especiales que reglamentariamente se determinen por real decreto, a propuesta del titular del Ministerio competente.</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Dos. Se modifica la rúbrica del capítulo VI del título II, con la siguiente denominación: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CAPÍTULO VI</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Nacimiento y cuidado de menor</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Tres. Se modifica el artículo 177, que queda redactado en los siguientes términos: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Artículo 177. Situaciones protegidas.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A efectos de la prestación por nacimiento y cuidado de menor prevista en esta sección, se consideran situaciones protegidas el nacimiento, la adopción, la guarda con fines de adopción y el acogimiento familiar, de conformidad con el Código Civil o las leyes civiles de las comunidades autónomas que lo regulen, siempre que, en este último caso, su duración no sea inferior a un año, durante los períodos de descanso que por tales situaciones se disfruten, de acuerdo con lo previsto en los apartados 4, 5 y 6 del artículo 48 del texto refundido de la Ley del Estatuto de los Trabajadores, y en el artículo </w:t>
      </w:r>
      <w:proofErr w:type="spellStart"/>
      <w:r w:rsidRPr="005F3FEF">
        <w:rPr>
          <w:rFonts w:ascii="Comic Sans MS" w:eastAsia="Times New Roman" w:hAnsi="Comic Sans MS" w:cs="Times New Roman"/>
          <w:sz w:val="28"/>
          <w:szCs w:val="28"/>
          <w:lang w:eastAsia="es-ES"/>
        </w:rPr>
        <w:t>49.a</w:t>
      </w:r>
      <w:proofErr w:type="spellEnd"/>
      <w:r w:rsidRPr="005F3FEF">
        <w:rPr>
          <w:rFonts w:ascii="Comic Sans MS" w:eastAsia="Times New Roman" w:hAnsi="Comic Sans MS" w:cs="Times New Roman"/>
          <w:sz w:val="28"/>
          <w:szCs w:val="28"/>
          <w:lang w:eastAsia="es-ES"/>
        </w:rPr>
        <w:t>), b) y c) del texto refundido de la Ley del Estatuto Básico del Empleado Público.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Cuatro. Se modifica el artículo 178, que queda redactado en los siguientes términos: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Artículo 178. Beneficiarios.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1. Serán beneficiarios del subsidio por nacimiento y cuidado de menor las personas incluidas en este Régimen General, cualquiera que sea su sexo, que disfruten de los descansos referidos en el artículo anterior, siempre que, además de reunir la condición general exigida en el artículo 165.1 y las demás que reglamentariamente se establezcan, acrediten los siguientes períodos mínimos de cotización: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a) </w:t>
      </w:r>
      <w:r w:rsidRPr="005F3FEF">
        <w:rPr>
          <w:rFonts w:ascii="Comic Sans MS" w:eastAsia="Times New Roman" w:hAnsi="Comic Sans MS" w:cs="Times New Roman"/>
          <w:b/>
          <w:bCs/>
          <w:color w:val="C0392B"/>
          <w:sz w:val="28"/>
          <w:szCs w:val="28"/>
          <w:lang w:eastAsia="es-ES"/>
        </w:rPr>
        <w:t>Si la persona trabajadora tiene menos de veintiún años de edad en la fecha del nacimiento, o en la fecha de la decisión administrativa de acogimiento o de guarda con fines de adopción o de la resolución judicial por la que se constituye la adopción, no se exigirá período mínimo de cotización</w:t>
      </w:r>
      <w:r w:rsidRPr="005F3FEF">
        <w:rPr>
          <w:rFonts w:ascii="Comic Sans MS" w:eastAsia="Times New Roman" w:hAnsi="Comic Sans MS" w:cs="Times New Roman"/>
          <w:sz w:val="28"/>
          <w:szCs w:val="28"/>
          <w:lang w:eastAsia="es-ES"/>
        </w:rPr>
        <w:t>.</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b) </w:t>
      </w:r>
      <w:r w:rsidRPr="005F3FEF">
        <w:rPr>
          <w:rFonts w:ascii="Comic Sans MS" w:eastAsia="Times New Roman" w:hAnsi="Comic Sans MS" w:cs="Times New Roman"/>
          <w:b/>
          <w:bCs/>
          <w:color w:val="C0392B"/>
          <w:sz w:val="28"/>
          <w:szCs w:val="28"/>
          <w:lang w:eastAsia="es-ES"/>
        </w:rPr>
        <w:t>Si la persona trabajadora tiene cumplidos veintiún años de edad y es menor de veintiséis en la fecha del nacimiento, o en la fecha de la decisión administrativa de acogimiento o de guarda con fines de adopción o de la resolución judicial por la que se constituye la adopción, el período mínimo de cotización exigido será de noventa días cotizados dentro de los siete años inmediatamente anteriores al momento de inicio del descanso</w:t>
      </w:r>
      <w:r w:rsidRPr="005F3FEF">
        <w:rPr>
          <w:rFonts w:ascii="Comic Sans MS" w:eastAsia="Times New Roman" w:hAnsi="Comic Sans MS" w:cs="Times New Roman"/>
          <w:sz w:val="28"/>
          <w:szCs w:val="28"/>
          <w:lang w:eastAsia="es-ES"/>
        </w:rPr>
        <w:t>. Se considerará cumplido el mencionado requisito si, alternativamente, acredita ciento ochenta días cotizados a lo largo de su vida laboral, con anterioridad a esta última fecha.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c) Si </w:t>
      </w:r>
      <w:r w:rsidRPr="005F3FEF">
        <w:rPr>
          <w:rFonts w:ascii="Comic Sans MS" w:eastAsia="Times New Roman" w:hAnsi="Comic Sans MS" w:cs="Times New Roman"/>
          <w:b/>
          <w:bCs/>
          <w:color w:val="C0392B"/>
          <w:sz w:val="28"/>
          <w:szCs w:val="28"/>
          <w:lang w:eastAsia="es-ES"/>
        </w:rPr>
        <w:t>la persona trabajadora tiene cumplidos veintiséis años de edad en la fecha del nacimiento, o en la fecha de la decisión administrativa de acogimiento o de guarda con fines de adopción o de la resolución judicial por la que se constituye la adopción, el período mínimo de cotización exigido será de ciento ochenta días cotizados dentro de los siete años inmediatamente anteriores al momento de inicio del descanso</w:t>
      </w:r>
      <w:r w:rsidRPr="005F3FEF">
        <w:rPr>
          <w:rFonts w:ascii="Comic Sans MS" w:eastAsia="Times New Roman" w:hAnsi="Comic Sans MS" w:cs="Times New Roman"/>
          <w:sz w:val="28"/>
          <w:szCs w:val="28"/>
          <w:lang w:eastAsia="es-ES"/>
        </w:rPr>
        <w:t>. Se considerará cumplido el mencionado requisito si, alternativamente, acredita trescientos sesenta días cotizados a lo largo de su vida laboral, con anterioridad a esta última fecha.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2. En el supuesto de nacimiento, la edad señalada en el apartado anterior será la que tenga cumplida la interesada en el momento de inicio del descanso, tomándose como referente el momento del parto a efectos de verificar la acreditación del período mínimo de cotización que, en su caso, corresponda.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3. En los supuestos de adopción internacional previstos en el tercer párrafo del artículo 48.5 del texto refundido de la Ley del Estatuto de los Trabajadores, y en el párrafo cuarto del artículo </w:t>
      </w:r>
      <w:proofErr w:type="spellStart"/>
      <w:r w:rsidRPr="005F3FEF">
        <w:rPr>
          <w:rFonts w:ascii="Comic Sans MS" w:eastAsia="Times New Roman" w:hAnsi="Comic Sans MS" w:cs="Times New Roman"/>
          <w:sz w:val="28"/>
          <w:szCs w:val="28"/>
          <w:lang w:eastAsia="es-ES"/>
        </w:rPr>
        <w:t>49.b</w:t>
      </w:r>
      <w:proofErr w:type="spellEnd"/>
      <w:r w:rsidRPr="005F3FEF">
        <w:rPr>
          <w:rFonts w:ascii="Comic Sans MS" w:eastAsia="Times New Roman" w:hAnsi="Comic Sans MS" w:cs="Times New Roman"/>
          <w:sz w:val="28"/>
          <w:szCs w:val="28"/>
          <w:lang w:eastAsia="es-ES"/>
        </w:rPr>
        <w:t>) del texto refundido de la Ley del Estatuto Básico del Empleado Público, la edad señalada en el apartado 1 será la que tengan cumplida los interesados en el momento de inicio del descanso, tomándose como referente el momento de la resolución a efectos de verificar la acreditación del período mínimo de cotización que, en su caso, corresponda.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Cinco. Se modifica el apartado 1 y el primer párrafo del apartado 2 del artículo 179, que quedan redactados en los siguientes términos: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1.</w:t>
      </w:r>
      <w:r w:rsidRPr="005F3FEF">
        <w:rPr>
          <w:rFonts w:ascii="Comic Sans MS" w:eastAsia="Times New Roman" w:hAnsi="Comic Sans MS" w:cs="Times New Roman"/>
          <w:b/>
          <w:bCs/>
          <w:color w:val="C0392B"/>
          <w:sz w:val="28"/>
          <w:szCs w:val="28"/>
          <w:lang w:eastAsia="es-ES"/>
        </w:rPr>
        <w:t xml:space="preserve"> La prestación económica por nacimiento y cuidado de menor consistirá en un subsidio equivalente al 100 por ciento de la base reguladora correspondiente</w:t>
      </w:r>
      <w:r w:rsidRPr="005F3FEF">
        <w:rPr>
          <w:rFonts w:ascii="Comic Sans MS" w:eastAsia="Times New Roman" w:hAnsi="Comic Sans MS" w:cs="Times New Roman"/>
          <w:sz w:val="28"/>
          <w:szCs w:val="28"/>
          <w:lang w:eastAsia="es-ES"/>
        </w:rPr>
        <w:t>. A tales efectos, la base reguladora será equivalente a la que esté establecida para la prestación de incapacidad temporal, derivada de contingencias comunes.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2. No obstante lo previsto en el apartado anterior, el subsidio podrá reconocerse por el Instituto Nacional de la Seguridad Social mediante resolución provisional teniendo en cuenta la última base de cotización por contingencias comunes que conste en las bases corporativas del sistema, en tanto no esté incorporada a las mismas la base de cotización por contingencias comunes correspondiente al mes inmediatamente anterior al del inicio del descanso o del permiso por nacimiento y cuidado de menor.</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Seis. Se modifica el artículo 180, que queda redactado en los siguientes términos: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Artículo 180. Pérdida o suspensión del derecho al subsidio por nacimiento y cuidado de menor.</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 xml:space="preserve">El derecho al subsidio por nacimiento y cuidado de menor podrá ser denegado, anulado o suspendido, cuando el beneficiario hubiera actuado fraudulentamente para obtener o conservar dicha prestación, así como cuando </w:t>
      </w:r>
      <w:proofErr w:type="gramStart"/>
      <w:r w:rsidRPr="005F3FEF">
        <w:rPr>
          <w:rFonts w:ascii="Comic Sans MS" w:eastAsia="Times New Roman" w:hAnsi="Comic Sans MS" w:cs="Times New Roman"/>
          <w:b/>
          <w:bCs/>
          <w:color w:val="C0392B"/>
          <w:sz w:val="28"/>
          <w:szCs w:val="28"/>
          <w:lang w:eastAsia="es-ES"/>
        </w:rPr>
        <w:t>trabajara</w:t>
      </w:r>
      <w:proofErr w:type="gramEnd"/>
      <w:r w:rsidRPr="005F3FEF">
        <w:rPr>
          <w:rFonts w:ascii="Comic Sans MS" w:eastAsia="Times New Roman" w:hAnsi="Comic Sans MS" w:cs="Times New Roman"/>
          <w:b/>
          <w:bCs/>
          <w:color w:val="C0392B"/>
          <w:sz w:val="28"/>
          <w:szCs w:val="28"/>
          <w:lang w:eastAsia="es-ES"/>
        </w:rPr>
        <w:t xml:space="preserve"> por cuenta propia o ajena durante los correspondientes períodos de descanso.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Siete. Se modifica el artículo 181, que queda redactado en los siguientes términos: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Artículo 181. Beneficiarias.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Serán beneficiarias del subsidio por nacimiento previsto en esta sección, las trabajadoras incluidas en este Régimen General que, en caso de parto, reúnan todos los requisitos establecidos para acceder a la prestación por nacimiento y cuidado de menor regulada en la sección anterior, salvo el período mínimo de cotización establecido en el artículo 178.</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Ocho. Se modifica el apartado 1 del artículo 182, que queda redactado en los siguientes términos: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1. </w:t>
      </w:r>
      <w:r w:rsidRPr="005F3FEF">
        <w:rPr>
          <w:rFonts w:ascii="Comic Sans MS" w:eastAsia="Times New Roman" w:hAnsi="Comic Sans MS" w:cs="Times New Roman"/>
          <w:b/>
          <w:bCs/>
          <w:color w:val="C0392B"/>
          <w:sz w:val="28"/>
          <w:szCs w:val="28"/>
          <w:lang w:eastAsia="es-ES"/>
        </w:rPr>
        <w:t>La prestación económica por nacimiento regulada en esta sección tendrá la consideración de no contributiva a los efectos del artículo 109.</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Nueve. Se modifica el capítulo VII del título II,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CAPÍTULO VII</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Corresponsabilidad en el cuidado del lactante</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Artículo 183. Situación protegida.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A efectos de la prestación económica por ejercicio corresponsable del cuidado del lactante, se considera situación protegida la reducción de la jornada de trabajo en media hora que, de acuerdo con lo previsto en el párrafo cuarto del artículo 37.4 del texto refundido de la Ley del Estatuto de los Trabajadores, lleven a cabo con la misma duración y régimen los dos progenitores, adoptantes, guardadores con fines de adopción o acogedores de carácter permanente, cuando ambos trabajen, para el cuidado del lactante desde que cumpla nueve meses hasta los doce meses de edad.</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La acreditación del ejercicio corresponsable del cuidado del lactante se realizará mediante certificación de la reducción de la jornada por las empresas en que trabajen sus progenitores, adoptantes, guardadores o acogedores.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Reglamentariamente se determinarán los requisitos que deberá cumplir esta documentación.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Artículo 184. Beneficiarios.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1. Para el acceso al derecho a la prestación económica por ejercicio corresponsable del cuidado del lactante, se exigirán los mismos requisitos y en los mismos términos y condiciones que los establecidos para la prestación por nacimiento y cuidado de menor regulada en la sección 1ª del capítulo VI.</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2. Cuando concurran en ambos progenitores, adoptantes, guardadores con fines de adopción o acogedores de carácter permanente, las circunstancias necesarias para tener la condición de beneficiarios de la prestación, el derecho a percibirla solo podrá ser reconocido a favor de uno de ellos.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3. Las previsiones contenidas en este capítulo no serán aplicables a los funcionarios públicos, que se regirán por lo establecido en el artículo </w:t>
      </w:r>
      <w:proofErr w:type="spellStart"/>
      <w:r w:rsidRPr="005F3FEF">
        <w:rPr>
          <w:rFonts w:ascii="Comic Sans MS" w:eastAsia="Times New Roman" w:hAnsi="Comic Sans MS" w:cs="Times New Roman"/>
          <w:sz w:val="28"/>
          <w:szCs w:val="28"/>
          <w:lang w:eastAsia="es-ES"/>
        </w:rPr>
        <w:t>48.f</w:t>
      </w:r>
      <w:proofErr w:type="spellEnd"/>
      <w:r w:rsidRPr="005F3FEF">
        <w:rPr>
          <w:rFonts w:ascii="Comic Sans MS" w:eastAsia="Times New Roman" w:hAnsi="Comic Sans MS" w:cs="Times New Roman"/>
          <w:sz w:val="28"/>
          <w:szCs w:val="28"/>
          <w:lang w:eastAsia="es-ES"/>
        </w:rPr>
        <w:t>) del texto refundido de la Ley del Estatuto Básico del Empleado Público, y en la normativa que lo desarrolle.</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Artículo 185. Prestación económica.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1. La prestación económica por ejercicio corresponsable del cuidado de lactante consistirá en un</w:t>
      </w:r>
      <w:r w:rsidRPr="005F3FEF">
        <w:rPr>
          <w:rFonts w:ascii="Comic Sans MS" w:eastAsia="Times New Roman" w:hAnsi="Comic Sans MS" w:cs="Times New Roman"/>
          <w:b/>
          <w:bCs/>
          <w:color w:val="C0392B"/>
          <w:sz w:val="28"/>
          <w:szCs w:val="28"/>
          <w:lang w:eastAsia="es-ES"/>
        </w:rPr>
        <w:t xml:space="preserve"> subsidio equivalente al 100 por ciento de la base reguladora establecida para la prestación de incapacidad temporal derivada de contingencias comunes</w:t>
      </w:r>
      <w:r w:rsidRPr="005F3FEF">
        <w:rPr>
          <w:rFonts w:ascii="Comic Sans MS" w:eastAsia="Times New Roman" w:hAnsi="Comic Sans MS" w:cs="Times New Roman"/>
          <w:sz w:val="28"/>
          <w:szCs w:val="28"/>
          <w:lang w:eastAsia="es-ES"/>
        </w:rPr>
        <w:t>, y en proporción a la reducción que experimente la jornada de trabajo.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2. Esta prestación </w:t>
      </w:r>
      <w:r w:rsidRPr="005F3FEF">
        <w:rPr>
          <w:rFonts w:ascii="Comic Sans MS" w:eastAsia="Times New Roman" w:hAnsi="Comic Sans MS" w:cs="Times New Roman"/>
          <w:b/>
          <w:bCs/>
          <w:color w:val="C0392B"/>
          <w:sz w:val="28"/>
          <w:szCs w:val="28"/>
          <w:lang w:eastAsia="es-ES"/>
        </w:rPr>
        <w:t xml:space="preserve">se extinguirá cuando </w:t>
      </w:r>
      <w:proofErr w:type="spellStart"/>
      <w:r w:rsidRPr="005F3FEF">
        <w:rPr>
          <w:rFonts w:ascii="Comic Sans MS" w:eastAsia="Times New Roman" w:hAnsi="Comic Sans MS" w:cs="Times New Roman"/>
          <w:b/>
          <w:bCs/>
          <w:color w:val="C0392B"/>
          <w:sz w:val="28"/>
          <w:szCs w:val="28"/>
          <w:lang w:eastAsia="es-ES"/>
        </w:rPr>
        <w:t>el</w:t>
      </w:r>
      <w:proofErr w:type="spellEnd"/>
      <w:r w:rsidRPr="005F3FEF">
        <w:rPr>
          <w:rFonts w:ascii="Comic Sans MS" w:eastAsia="Times New Roman" w:hAnsi="Comic Sans MS" w:cs="Times New Roman"/>
          <w:b/>
          <w:bCs/>
          <w:color w:val="C0392B"/>
          <w:sz w:val="28"/>
          <w:szCs w:val="28"/>
          <w:lang w:eastAsia="es-ES"/>
        </w:rPr>
        <w:t xml:space="preserve"> o la menor cumpla doce meses de edad</w:t>
      </w:r>
      <w:r w:rsidRPr="005F3FEF">
        <w:rPr>
          <w:rFonts w:ascii="Comic Sans MS" w:eastAsia="Times New Roman" w:hAnsi="Comic Sans MS" w:cs="Times New Roman"/>
          <w:sz w:val="28"/>
          <w:szCs w:val="28"/>
          <w:lang w:eastAsia="es-ES"/>
        </w:rPr>
        <w:t>.</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Diez. Se modifican las letras a) y b) del artículo 318,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a) En materia de protección por nacimiento y cuidado de menor, lo dispuesto en el capítulo VI del título II, excepto el artículo 179.1.</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La prestación económica por nacimiento y cuidado de menor consistirá en un subsidio equivalente al 100 por ciento de una base reguladora cuya cuantía diaria será el resultado de dividir la suma de las bases de cotización acreditadas a este régimen especial durante los seis meses inmediatamente anteriores al del hecho causante entre ciento ochenta.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De no haber permanecido en alta en el régimen especial durante la totalidad del referido período de seis meses, la base reguladora será el resultado de dividir las bases de cotización al régimen especial acreditadas en los seis meses inmediatamente anteriores al del hecho causante entre los días en que el trabajador haya estado en alta en dicho régimen dentro de ese período.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Los períodos durante los que el trabajador por cuenta propia tendrá derecho a percibir el subsidio por nacimiento y cuidado de menor serán coincidentes, en lo relativo tanto a su duración como a su distribución, con los períodos de descanso laboral establecidos para los trabajadores por cuenta ajena. Los trabajadores de este régimen especial podrán igualmente percibir el subsidio por nacimiento y cuidado de menor en régimen de jornada parcial, en los términos y condiciones que se establezcan reglamentariamente.</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b) En materia de corresponsabilidad en el cuidado del lactante, riesgo durante el embarazo, riesgo durante la lactancia natural y cuidado de menores afectados por cáncer u otra enfermedad grave, lo dispuesto, respectivamente, en los capítulos VII, VIII, IX y X del título II, en los términos y condiciones que se establezcan reglamentariamente.</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Once. Se modifica el párrafo primero del apartado 1 de la disposición adicional primera,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1. Al Régimen Especial de la Seguridad Social para la Minería del Carbón le será de aplicación lo previsto en los artículos 151; 152; 153; 161.4; los capítulos VI, VII, VIII, IX y X del título II; los artículos 194, apartados 2 y 3; 195, excepto el apartado 2; 197; 200; 205; 206; 207; 208; 209; 210; 211; 213; 214; 215; 219; 220; 221; 222; 223; 224; 225; 226, apartados 4 y 5; 227, apartado 1, segundo párrafo; 229; 231; 232; 233; 234; y capítulos XV y XVII del título II.</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Doce. Se modifica la disposición adicional decimocuarta, que queda redactada en los siguientes términos: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Disposición adicional decimocuarta. Régimen jurídico de los convenios especiales de los cuidadores no profesionales de las personas en situación de dependencia.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1. A partir del 1 de abril de 2019, los convenios especiales que se suscriban según lo previsto en el Real Decreto 615/2007, de 11 de mayo, por el que se regula la Seguridad Social de los cuidadores de las personas en situación de dependencia, se regirán íntegramente por lo dispuesto en dicho real decreto.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2. Estos convenios especiales surtirán efectos desde la fecha de reconocimiento de la prestación económica regulada en el artículo 18 de la Ley 39/2006, de 14 de diciembre, de promoción de la autonomía personal y atención a las personas en situación de dependencia, siempre y cuando se solicite dentro de los 90 días naturales siguientes a esa fecha. Transcurrido dicho plazo, surtirán efectos desde la fecha en que se haya solicitado su suscripción.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3. Las cuotas a la Seguridad Social y por Formación Profesional establecidas cada año en función de lo previsto en el artículo 4 del Real Decreto 615/2007, de 11 de mayo, serán abonadas conjunta y directamente por el Instituto de Mayores y Servicios Sociales (IMSERSO) a la Tesorería General de la Seguridad Social.</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4. Lo establecido en esta disposición no afecta al rango del Real Decreto 615/2007, de 11 de mayo, que podrá ser modificado mediante norma de igual rango.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Trece. Se añade una nueva disposición transitoria trigésima primera, con el siguiente tenor literal:</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Disposición transitoria trigésima primera. Convenios especiales en el Sistema de la Seguridad Social de los cuidadores no profesionales de las personas en situación de dependencia existentes a la fecha de entrada en vigor del Real Decreto-ley 6/2019, de 1 de marzo, de medidas urgentes para garantía de la igualdad de trato y de oportunidades entre mujeres y hombres en el empleo y la ocupación.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1. Los convenios especiales en el Sistema de la Seguridad Social de los cuidadores no profesionales de las personas en situación de dependencia, previstos en el Real Decreto 615/2007, de 11 de mayo, por el que se regula la Seguridad Social de los cuidadores de las personas en situación de dependencia, que se mantengan a la fecha de entrada en vigor del Real Decreto-ley 6/2019, de 1 de marzo, se entenderán subsistentes y se regirán íntegramente por lo dispuesto en el real decreto-ley citado, quedando la cuota a abonar a cargo de la Administración General del Estado.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2. Los cuidadores no profesionales que acrediten que las personas en situación de dependencia por ellos atendidas eran beneficiarias de la prestación económica regulada en el artículo 18 de la Ley 39/2006, de 14 de diciembre, de promoción de la autonomía personal y atención a las personas en situación de dependencia, con anterioridad al 1 de abril de 2019, fecha de entrada en vigor del artículo 2 del Real Decreto-ley 6/2019, de 1 de marzo, de medidas urgentes para garantía de la igualdad de trato y de oportunidades entre mujeres y hombres en el empleo y la ocupación, podrán solicitar la suscripción de este convenio especial con efectos desde esa fecha, siempre que formulen su solicitud dentro de los 90 días naturales siguientes a la misma. Transcurrido dicho plazo, los efectos tendrán lugar desde la fecha en que se haya solicitado su suscripción.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Catorce. Se añade una nueva disposición transitoria trigésima segunda, con el siguiente tenor literal:</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Disposición transitoria trigésima segunda. Periodo transitorio para el abono del periodo no obligatorio de la prestación por nacimiento y cuidado de menor.</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el supuesto de que los beneficiarios de la prestación por nacimiento y cuidado de menor regulada en el capítulo VI del título II del texto refundido de la Ley General de la Seguridad Social, aprobado por Real Decreto Legislativo 8/2015, de 30 de octubre, una vez transcurridas las primeras seis semanas inmediatamente posteriores al parto, disfruten de las diez semanas de manera interrumpida, el abono de la prestación de estos periodos no se producirá hasta el agotamiento total del disfrute de los mismos, en tanto no se realicen, por parte de la Entidad Gestora, los desarrollos informáticos necesarios en los aplicativos de gestión, trámite y pago de la citada prestación.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006600"/>
          <w:sz w:val="28"/>
          <w:szCs w:val="28"/>
          <w:lang w:eastAsia="es-ES"/>
        </w:rPr>
        <w:t xml:space="preserve">Artículo 5. Modificación de la disposición adicional sexagésima primera de la </w:t>
      </w:r>
      <w:r w:rsidRPr="005F3FEF">
        <w:rPr>
          <w:rFonts w:ascii="Comic Sans MS" w:eastAsia="Times New Roman" w:hAnsi="Comic Sans MS" w:cs="Times New Roman"/>
          <w:b/>
          <w:bCs/>
          <w:color w:val="006600"/>
          <w:sz w:val="28"/>
          <w:szCs w:val="28"/>
          <w:u w:val="single"/>
          <w:lang w:eastAsia="es-ES"/>
        </w:rPr>
        <w:t>Ley 2/2008, de 23 de diciembre, de Presupuestos Generales del Estado para 2009</w:t>
      </w:r>
      <w:r w:rsidRPr="005F3FEF">
        <w:rPr>
          <w:rFonts w:ascii="Comic Sans MS" w:eastAsia="Times New Roman" w:hAnsi="Comic Sans MS" w:cs="Times New Roman"/>
          <w:b/>
          <w:bCs/>
          <w:color w:val="006600"/>
          <w:sz w:val="28"/>
          <w:szCs w:val="28"/>
          <w:lang w:eastAsia="es-ES"/>
        </w:rPr>
        <w:t>.</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Se modifican los apartados uno y cinco de la disposición adicional sexagésima primera de la Ley 2/2008, de 23 de diciembre, de Presupuestos Generales del Estado para 2009, que pasarán a tener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Uno. Se crea el Fondo de apoyo para la promoción y desarrollo de infraestructuras y servicios del Sistema de Autonomía y Atención a la Dependencia y de los Servicios Sociales, que tendrá por objeto prestar apoyo financiero a las entidades del tercer sector de acción social, empresas de economía social y cualesquiera otras entidades y empresas que lleven a cabo dicha actividad en el ámbito de la dependencia y los servicios sociales.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Cinco. El Fondo de apoyo para la promoción y desarrollo de infraestructuras y servicios del Sistema de Autonomía y Atención a la Dependencia y de los Servicios Sociales tendrá una duración de diez años a partir de la entrada en vigor del Real Decreto-ley 6/2019, de 1 de marzo, de medidas urgentes para garantía de la igualdad de trato y de oportunidades entre mujeres y hombres en el empleo y la ocupación, y contará con los recursos aportados hasta la fecha al Fondo y las dotaciones adicionales que puedan preverse en la correspondiente Ley de Presupuestos Generales del Estado, las cuales serán desembolsadas y transferidas a la Sociedad Estatal de Participaciones Industriales (</w:t>
      </w:r>
      <w:proofErr w:type="spellStart"/>
      <w:r w:rsidRPr="005F3FEF">
        <w:rPr>
          <w:rFonts w:ascii="Comic Sans MS" w:eastAsia="Times New Roman" w:hAnsi="Comic Sans MS" w:cs="Times New Roman"/>
          <w:sz w:val="28"/>
          <w:szCs w:val="28"/>
          <w:lang w:eastAsia="es-ES"/>
        </w:rPr>
        <w:t>SEPI</w:t>
      </w:r>
      <w:proofErr w:type="spellEnd"/>
      <w:r w:rsidRPr="005F3FEF">
        <w:rPr>
          <w:rFonts w:ascii="Comic Sans MS" w:eastAsia="Times New Roman" w:hAnsi="Comic Sans MS" w:cs="Times New Roman"/>
          <w:sz w:val="28"/>
          <w:szCs w:val="28"/>
          <w:lang w:eastAsia="es-ES"/>
        </w:rPr>
        <w:t>).</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006600"/>
          <w:sz w:val="28"/>
          <w:szCs w:val="28"/>
          <w:lang w:eastAsia="es-ES"/>
        </w:rPr>
        <w:t xml:space="preserve">Artículo 6. Modificación del </w:t>
      </w:r>
      <w:r w:rsidRPr="005F3FEF">
        <w:rPr>
          <w:rFonts w:ascii="Comic Sans MS" w:eastAsia="Times New Roman" w:hAnsi="Comic Sans MS" w:cs="Times New Roman"/>
          <w:b/>
          <w:bCs/>
          <w:color w:val="006600"/>
          <w:sz w:val="28"/>
          <w:szCs w:val="28"/>
          <w:u w:val="single"/>
          <w:lang w:eastAsia="es-ES"/>
        </w:rPr>
        <w:t>texto refundido de la Ley de Infracciones y Sanciones en el Orden Social, aprobado por Real Decreto Legislativo 5/2000, de 4 de agosto.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Se modifica el apartado 13 del artículo 7 del texto refundido de la Ley de Infracciones y Sanciones, aprobado por Real Decreto Legislativo 5/2000, de 4 de agosto, que queda redactado como sigue:</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13. No cumplir las obligaciones que en materia de planes y medidas de igualdad establecen la Ley Orgánica 3/2007, de 22 de marzo, para la igualdad efectiva de mujeres y hombres, el Estatuto de los Trabajadores o el convenio colectivo que sea de aplicación.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006600"/>
          <w:sz w:val="28"/>
          <w:szCs w:val="28"/>
          <w:lang w:eastAsia="es-ES"/>
        </w:rPr>
        <w:t xml:space="preserve">Artículo 7. Modificación de la </w:t>
      </w:r>
      <w:r w:rsidRPr="005F3FEF">
        <w:rPr>
          <w:rFonts w:ascii="Comic Sans MS" w:eastAsia="Times New Roman" w:hAnsi="Comic Sans MS" w:cs="Times New Roman"/>
          <w:b/>
          <w:bCs/>
          <w:color w:val="006600"/>
          <w:sz w:val="28"/>
          <w:szCs w:val="28"/>
          <w:u w:val="single"/>
          <w:lang w:eastAsia="es-ES"/>
        </w:rPr>
        <w:t>Ley 20/2007, de 11 de julio, del Estatuto del trabajo autónomo</w:t>
      </w:r>
      <w:r w:rsidRPr="005F3FEF">
        <w:rPr>
          <w:rFonts w:ascii="Comic Sans MS" w:eastAsia="Times New Roman" w:hAnsi="Comic Sans MS" w:cs="Times New Roman"/>
          <w:sz w:val="28"/>
          <w:szCs w:val="28"/>
          <w:lang w:eastAsia="es-ES"/>
        </w:rPr>
        <w:t>.</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Uno. Se modifican las letras g) y h) del apartado 3 del artículo 4,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g) A la conciliación de su actividad profesional con la vida personal y familiar, con el derecho a suspender su actividad en las situaciones de nacimiento, ejercicio corresponsable del cuidado del lactante, riesgo durante el embarazo, riesgo durante la lactancia, y adopción, guarda con fines de adopción y acogimiento familiar, de conformidad con el Código Civil o las leyes civiles de las Comunidades Autónomas que lo regulen, siempre que, en este último caso su duración no sea inferior a un año.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h) A la asistencia y prestaciones sociales suficientes ante situaciones de necesidad, de conformidad con la legislación de la Seguridad Social, incluido el derecho a la protección en las situaciones de nacimiento, ejercicio corresponsable del cuidado del lactante, riesgo durante el embarazo, riesgo durante la lactancia y adopción, guarda con fines de adopción y acogimiento familiar, de conformidad con el Código Civil o las leyes civiles de las Comunidades Autónomas que lo regulen, siempre que, en este último caso su duración no sea inferior a un año.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Dos. Se modifica el número 2 de la letra a) del apartado 2 del artículo 11,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proofErr w:type="spellStart"/>
      <w:r w:rsidRPr="005F3FEF">
        <w:rPr>
          <w:rFonts w:ascii="Comic Sans MS" w:eastAsia="Times New Roman" w:hAnsi="Comic Sans MS" w:cs="Times New Roman"/>
          <w:sz w:val="28"/>
          <w:szCs w:val="28"/>
          <w:lang w:eastAsia="es-ES"/>
        </w:rPr>
        <w:t>2.a</w:t>
      </w:r>
      <w:proofErr w:type="spellEnd"/>
      <w:r w:rsidRPr="005F3FEF">
        <w:rPr>
          <w:rFonts w:ascii="Comic Sans MS" w:eastAsia="Times New Roman" w:hAnsi="Comic Sans MS" w:cs="Times New Roman"/>
          <w:sz w:val="28"/>
          <w:szCs w:val="28"/>
          <w:lang w:eastAsia="es-ES"/>
        </w:rPr>
        <w:t>) 2. Períodos de descanso por nacimiento, adopción, guarda con fines de adopción y acogimiento familiar.</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Tres. Se modifica el párrafo quinto del apartado 5 del artículo 11,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5. No obstante, </w:t>
      </w:r>
      <w:r w:rsidRPr="005F3FEF">
        <w:rPr>
          <w:rFonts w:ascii="Comic Sans MS" w:eastAsia="Times New Roman" w:hAnsi="Comic Sans MS" w:cs="Times New Roman"/>
          <w:b/>
          <w:bCs/>
          <w:color w:val="C0392B"/>
          <w:sz w:val="28"/>
          <w:szCs w:val="28"/>
          <w:lang w:eastAsia="es-ES"/>
        </w:rPr>
        <w:t>en los supuestos de suspensión del contrato de trabajo por incapacidad temporal, nacimiento, adopción, guarda con fines de adopción o acogimiento familiar, riesgo durante el embarazo o lactancia natural o protección de mujer víctima de violencia de género, así como en los supuestos de extinción del contrato por causas procedentes, la persona trabajadora autónoma podrá contratar a un trabajador o trabajadora para sustituir a la persona inicialmente contratada</w:t>
      </w:r>
      <w:r w:rsidRPr="005F3FEF">
        <w:rPr>
          <w:rFonts w:ascii="Comic Sans MS" w:eastAsia="Times New Roman" w:hAnsi="Comic Sans MS" w:cs="Times New Roman"/>
          <w:sz w:val="28"/>
          <w:szCs w:val="28"/>
          <w:lang w:eastAsia="es-ES"/>
        </w:rPr>
        <w:t>, sin que, en ningún momento, ambas personas trabajadoras por cuenta ajena puedan prestar sus servicios de manera simultánea y sin que, en ningún caso, se supere el período máximo de duración de la contratación previsto en el presente apartado.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Cuatro. Se modifica la letra d) del apartado 1 del artículo 16,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d) Incapacidad temporal, nacimiento, adopción, guarda con fines de adopción o acogimiento familiar.</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Cinco. Se modifica el apartado 3 del artículo 16,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3. Las causas de interrupción de la actividad previstas en los apartados anteriores no podrán fundamentar la extinción contractual por voluntad </w:t>
      </w:r>
      <w:proofErr w:type="gramStart"/>
      <w:r w:rsidRPr="005F3FEF">
        <w:rPr>
          <w:rFonts w:ascii="Comic Sans MS" w:eastAsia="Times New Roman" w:hAnsi="Comic Sans MS" w:cs="Times New Roman"/>
          <w:sz w:val="28"/>
          <w:szCs w:val="28"/>
          <w:lang w:eastAsia="es-ES"/>
        </w:rPr>
        <w:t>del cliente prevista</w:t>
      </w:r>
      <w:proofErr w:type="gramEnd"/>
      <w:r w:rsidRPr="005F3FEF">
        <w:rPr>
          <w:rFonts w:ascii="Comic Sans MS" w:eastAsia="Times New Roman" w:hAnsi="Comic Sans MS" w:cs="Times New Roman"/>
          <w:sz w:val="28"/>
          <w:szCs w:val="28"/>
          <w:lang w:eastAsia="es-ES"/>
        </w:rPr>
        <w:t xml:space="preserve"> en la letra f) del apartado 1 del artículo anterior, todo ello sin perjuicio de otros efectos que para dichos supuestos puedan acordar las partes. Si el cliente diera por extinguido el contrato, tal circunstancia se consideraría como una falta de justificación a los efectos de lo dispuesto en el apartado 3 del artículo anterior.</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No obstante, cuando en los supuestos contemplados en las letras d), e) y g) del apartado 1 la interrupción ocasione un perjuicio importante al cliente que paralice o perturbe el normal desarrollo de su actividad, podrá considerarse justificada la extinción del contrato, a efectos de lo dispuesto en la letra f) del apartado 1 del artículo anterior.</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Los supuestos de nacimiento, adopción, guarda con fines de adopción, acogimiento familiar, y riesgo durante el embarazo y la lactancia natural de un menor de 9 meses, contemplados en las letras d) y e) del apartado 1 del presente artículo, se exceptuarán de lo dispuesto en el párrafo anterior, cuando el trabajador autónomo económicamente dependiente mantenga la actividad conforme a lo dispuesto en la letra a) del apartado 2 del artículo 11.</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Seis. Se modifica la letra b del apartado 1 del artículo 26,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b) Las prestaciones económicas en las situaciones de incapacidad temporal, riesgo durante el embarazo, nacimiento y cuidado de menor, ejercicio corresponsable del cuidado del lactante, riesgo durante la lactancia, cuidado de menores afectados por cáncer u otra enfermedad grave, incapacidad permanente, jubilación, muerte y supervivencia y familiares por hijo o hija a cargo.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Siete. Se modifica el artículo 38,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Artículo 38. Bonificación de cuotas de Seguridad Social para personas trabajadoras autónomas durante el descanso por nacimiento, adopción, guarda con fines de adopción, acogimiento, riesgo durante el embarazo o riesgo durante la lactancia natural.</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A la cotización de las personas trabajadoras por cuenta propia o autónomos incluidas en el Régimen Especial de la Seguridad Social de los Trabajadores por Cuenta Propia o Autónomos o como personas trabajadoras por cuenta propia en el grupo primero de cotización del Régimen Especial de la Seguridad Social de los Trabajadores del Mar, durante los períodos de descanso por nacimiento, adopción, guarda con fines de adopción, acogimiento, riesgo durante el embarazo o riesgo durante la lactancia natural, siempre que este periodo tenga una duración de al menos un mes, le será de aplicación una bonificación del 100 por cien de la cuota de autónomos, que resulte de aplicar a la base media que tuviera la persona trabajadora en los doce meses anteriores a la fecha en la que se acoja a esta medida, el tipo de cotización establecido como obligatorio para trabajadoras y trabajadores incluidos en el régimen especial de Seguridad Social que corresponda por razón de su actividad por cuenta propia.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En el caso de que la persona trabajadora lleve menos de 12 meses de alta en el Régimen Especial de la Seguridad Social de los Trabajadores por Cuenta Propia o Autónomos o como trabajador o trabajadora por cuenta propia incluido en el grupo primero de cotización del Régimen Especial de la Seguridad Social de los Trabajadores del Mar, la base media de cotización se calculará desde la fecha de alta.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Esta bonificación será compatible con la establecida en el Real Decreto-ley 11/1998, de 4 de septiembre.</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Ocho. Se modifica el artículo 38 bis, con la siguiente redacción:</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Artículo 38 bis. Bonificación a las trabajadoras autónomas que se reincorporen al trabajo en determinados supuestos.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Las trabajadoras incluidas en el Régimen Especial de la Seguridad Social de los Trabajadores por Cuenta Propia o Autónomos o como trabajadoras por cuenta propia en el grupo primero de cotización del Régimen Especial de la Seguridad Social de los Trabajadores del Mar, que, habiendo cesado su actividad por nacimiento de hijo o hija, adopción, guarda con fines de adopción, acogimiento y tutela, en los términos legalmente establecidos, vuelvan a realizar una actividad por cuenta propia dentro de los dos años inmediatamente siguientes a la fecha efectiva del cese, tendrán derecho a una bonificación en virtud de la cual su cuota por contingencias comunes y contingencias profesionales quedará fijada en la cuantía de 60 euros mensuales durante los 12 meses inmediatamente siguientes a la fecha de su reincorporación al trabajo, siempre que opten por cotizar por la base mínima establecida con carácter general en el régimen especial que corresponda por razón de la actividad por cuenta propia.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Aquellas trabajadoras por cuenta propia o autónomas que, cumpliendo con los requisitos anteriores, optasen por una base de cotización superior a la mínima indicada en el párrafo anterior, podrán aplicarse durante el período antes indicado una bonificación del 80 por ciento sobre la cotización por contingencias comunes, siendo la cuota a bonificar la resultante de aplicar a la base mínima de cotización que corresponda el tipo de cotización por contingencias comunes vigente en cada momento</w:t>
      </w:r>
      <w:r w:rsidRPr="005F3FEF">
        <w:rPr>
          <w:rFonts w:ascii="Comic Sans MS" w:eastAsia="Times New Roman" w:hAnsi="Comic Sans MS" w:cs="Times New Roman"/>
          <w:sz w:val="28"/>
          <w:szCs w:val="28"/>
          <w:lang w:eastAsia="es-ES"/>
        </w:rPr>
        <w:t>.</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006600"/>
          <w:sz w:val="28"/>
          <w:szCs w:val="28"/>
          <w:lang w:eastAsia="es-ES"/>
        </w:rPr>
        <w:t>Disposición adicional única. Adaptación normativa.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Todas las referencias realizadas en textos normativos a las prestaciones y permisos de maternidad y paternidad se entenderán referidas a las nuevas prestaciones y permisos contemplados en este real decreto-ley. Asimismo, todas las referencias al Fondo de apoyo para la promoción y desarrollo de las infraestructuras y servicios del Sistema de Autonomía y Atención a la Dependencia, se deben entender realizadas al Fondo de apoyo para la promoción y desarrollo de infraestructuras y servicios del Sistema de Autonomía y Atención a la Dependencia y de los Servicios Sociales.</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006600"/>
          <w:sz w:val="28"/>
          <w:szCs w:val="28"/>
          <w:lang w:eastAsia="es-ES"/>
        </w:rPr>
        <w:t>Disposición final primera. Desarrollo reglamentario.</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C0392B"/>
          <w:sz w:val="28"/>
          <w:szCs w:val="28"/>
          <w:lang w:eastAsia="es-ES"/>
        </w:rPr>
        <w:t>El Gobierno, en el plazo de seis meses, deberá dictar cuantas disposiciones sean necesarias para la aplicación y el desarrollo del presente real decreto-ley en las materias que sean de su competencia.</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b/>
          <w:bCs/>
          <w:color w:val="006600"/>
          <w:sz w:val="28"/>
          <w:szCs w:val="28"/>
          <w:lang w:eastAsia="es-ES"/>
        </w:rPr>
        <w:t>Disposición final segunda. Entrada en vigor.</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1. </w:t>
      </w:r>
      <w:r w:rsidRPr="005F3FEF">
        <w:rPr>
          <w:rFonts w:ascii="Comic Sans MS" w:eastAsia="Times New Roman" w:hAnsi="Comic Sans MS" w:cs="Times New Roman"/>
          <w:b/>
          <w:bCs/>
          <w:color w:val="C0392B"/>
          <w:sz w:val="28"/>
          <w:szCs w:val="28"/>
          <w:lang w:eastAsia="es-ES"/>
        </w:rPr>
        <w:t>El presente real decreto-ley entrará en vigor el día siguiente al de su publicación en el Boletín Oficial del Estado</w:t>
      </w:r>
      <w:r w:rsidRPr="005F3FEF">
        <w:rPr>
          <w:rFonts w:ascii="Comic Sans MS" w:eastAsia="Times New Roman" w:hAnsi="Comic Sans MS" w:cs="Times New Roman"/>
          <w:sz w:val="28"/>
          <w:szCs w:val="28"/>
          <w:lang w:eastAsia="es-ES"/>
        </w:rPr>
        <w:t>.</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2. La regulación introducida por el presente real decreto-ley en materia de adaptación de jornada, reducción de jornada por cuidado del lactante, nacimiento, adopción, guarda con fines de adopción y acogimiento en el trabajo por cuenta ajena, público y privado, así como a las prestaciones de Seguridad Social correspondientes, será de aplicación a los supuestos que se produzcan o constituyan a partir de su entrada en vigor.</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 xml:space="preserve">En concreto, la prestación económica por cuidado </w:t>
      </w:r>
      <w:proofErr w:type="gramStart"/>
      <w:r w:rsidRPr="005F3FEF">
        <w:rPr>
          <w:rFonts w:ascii="Comic Sans MS" w:eastAsia="Times New Roman" w:hAnsi="Comic Sans MS" w:cs="Times New Roman"/>
          <w:sz w:val="28"/>
          <w:szCs w:val="28"/>
          <w:lang w:eastAsia="es-ES"/>
        </w:rPr>
        <w:t>del lactante prevista</w:t>
      </w:r>
      <w:proofErr w:type="gramEnd"/>
      <w:r w:rsidRPr="005F3FEF">
        <w:rPr>
          <w:rFonts w:ascii="Comic Sans MS" w:eastAsia="Times New Roman" w:hAnsi="Comic Sans MS" w:cs="Times New Roman"/>
          <w:sz w:val="28"/>
          <w:szCs w:val="28"/>
          <w:lang w:eastAsia="es-ES"/>
        </w:rPr>
        <w:t xml:space="preserve"> en el capítulo VII del título II del texto refundido de la Ley General de la Seguridad Social, aprobado por el Real Decreto Legislativo 8/2015, de 30 de octubre, será de aplicación a los nacimientos, adopciones, guarda con fines de adopción o acogimiento que se produzcan o constituyan a partir de la entrada en vigor de este real decreto-ley.</w:t>
      </w:r>
    </w:p>
    <w:p w:rsidR="00027CF9" w:rsidRPr="005F3FEF" w:rsidRDefault="00027CF9" w:rsidP="005F3FEF">
      <w:pPr>
        <w:shd w:val="clear" w:color="auto" w:fill="FFFFFF"/>
        <w:spacing w:before="100" w:beforeAutospacing="1" w:after="100" w:afterAutospacing="1" w:line="288" w:lineRule="auto"/>
        <w:jc w:val="both"/>
        <w:rPr>
          <w:rFonts w:ascii="Comic Sans MS" w:eastAsia="Times New Roman" w:hAnsi="Comic Sans MS" w:cs="Times New Roman"/>
          <w:sz w:val="28"/>
          <w:szCs w:val="28"/>
          <w:lang w:eastAsia="es-ES"/>
        </w:rPr>
      </w:pPr>
      <w:r w:rsidRPr="005F3FEF">
        <w:rPr>
          <w:rFonts w:ascii="Comic Sans MS" w:eastAsia="Times New Roman" w:hAnsi="Comic Sans MS" w:cs="Times New Roman"/>
          <w:sz w:val="28"/>
          <w:szCs w:val="28"/>
          <w:lang w:eastAsia="es-ES"/>
        </w:rPr>
        <w:t>3. Lo dispuesto en el apartado doce del artículo 2; apartado tres del artículo 3; y apartados siete y ocho del artículo 7 entrará en vigor el día primero del mes siguiente al de su publicación en el Boletín Oficial del Estado.</w:t>
      </w:r>
    </w:p>
    <w:sectPr w:rsidR="00027CF9" w:rsidRPr="005F3F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558E8"/>
    <w:multiLevelType w:val="multilevel"/>
    <w:tmpl w:val="0614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F9"/>
    <w:rsid w:val="00027CF9"/>
    <w:rsid w:val="003D00EE"/>
    <w:rsid w:val="005F3F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477A"/>
  <w15:chartTrackingRefBased/>
  <w15:docId w15:val="{F693F6CB-9DB7-4DEA-8B5F-4ABC592F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7C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7CF9"/>
    <w:rPr>
      <w:rFonts w:ascii="Segoe UI" w:hAnsi="Segoe UI" w:cs="Segoe UI"/>
      <w:sz w:val="18"/>
      <w:szCs w:val="18"/>
    </w:rPr>
  </w:style>
  <w:style w:type="character" w:styleId="Referenciaintensa">
    <w:name w:val="Intense Reference"/>
    <w:basedOn w:val="Fuentedeprrafopredeter"/>
    <w:uiPriority w:val="32"/>
    <w:qFormat/>
    <w:rsid w:val="00027CF9"/>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06952">
      <w:bodyDiv w:val="1"/>
      <w:marLeft w:val="0"/>
      <w:marRight w:val="0"/>
      <w:marTop w:val="0"/>
      <w:marBottom w:val="0"/>
      <w:divBdr>
        <w:top w:val="none" w:sz="0" w:space="0" w:color="auto"/>
        <w:left w:val="none" w:sz="0" w:space="0" w:color="auto"/>
        <w:bottom w:val="none" w:sz="0" w:space="0" w:color="auto"/>
        <w:right w:val="none" w:sz="0" w:space="0" w:color="auto"/>
      </w:divBdr>
      <w:divsChild>
        <w:div w:id="1371224392">
          <w:marLeft w:val="0"/>
          <w:marRight w:val="0"/>
          <w:marTop w:val="0"/>
          <w:marBottom w:val="0"/>
          <w:divBdr>
            <w:top w:val="none" w:sz="0" w:space="0" w:color="auto"/>
            <w:left w:val="none" w:sz="0" w:space="0" w:color="auto"/>
            <w:bottom w:val="none" w:sz="0" w:space="0" w:color="auto"/>
            <w:right w:val="none" w:sz="0" w:space="0" w:color="auto"/>
          </w:divBdr>
          <w:divsChild>
            <w:div w:id="122580645">
              <w:marLeft w:val="0"/>
              <w:marRight w:val="0"/>
              <w:marTop w:val="0"/>
              <w:marBottom w:val="0"/>
              <w:divBdr>
                <w:top w:val="none" w:sz="0" w:space="0" w:color="auto"/>
                <w:left w:val="none" w:sz="0" w:space="0" w:color="auto"/>
                <w:bottom w:val="none" w:sz="0" w:space="0" w:color="auto"/>
                <w:right w:val="none" w:sz="0" w:space="0" w:color="auto"/>
              </w:divBdr>
              <w:divsChild>
                <w:div w:id="1230188751">
                  <w:marLeft w:val="0"/>
                  <w:marRight w:val="0"/>
                  <w:marTop w:val="0"/>
                  <w:marBottom w:val="0"/>
                  <w:divBdr>
                    <w:top w:val="none" w:sz="0" w:space="0" w:color="auto"/>
                    <w:left w:val="none" w:sz="0" w:space="0" w:color="auto"/>
                    <w:bottom w:val="none" w:sz="0" w:space="0" w:color="auto"/>
                    <w:right w:val="none" w:sz="0" w:space="0" w:color="auto"/>
                  </w:divBdr>
                  <w:divsChild>
                    <w:div w:id="242227357">
                      <w:marLeft w:val="0"/>
                      <w:marRight w:val="0"/>
                      <w:marTop w:val="0"/>
                      <w:marBottom w:val="0"/>
                      <w:divBdr>
                        <w:top w:val="none" w:sz="0" w:space="0" w:color="auto"/>
                        <w:left w:val="none" w:sz="0" w:space="0" w:color="auto"/>
                        <w:bottom w:val="none" w:sz="0" w:space="0" w:color="auto"/>
                        <w:right w:val="none" w:sz="0" w:space="0" w:color="auto"/>
                      </w:divBdr>
                      <w:divsChild>
                        <w:div w:id="1270240472">
                          <w:marLeft w:val="0"/>
                          <w:marRight w:val="0"/>
                          <w:marTop w:val="0"/>
                          <w:marBottom w:val="0"/>
                          <w:divBdr>
                            <w:top w:val="single" w:sz="12" w:space="11" w:color="F3DB11"/>
                            <w:left w:val="single" w:sz="12" w:space="11" w:color="F3DB11"/>
                            <w:bottom w:val="single" w:sz="12" w:space="11" w:color="F3DB11"/>
                            <w:right w:val="single" w:sz="12" w:space="11" w:color="F3DB1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12886</Words>
  <Characters>70875</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2019-03-26T09:23:00Z</dcterms:created>
  <dcterms:modified xsi:type="dcterms:W3CDTF">2019-03-26T12:00:00Z</dcterms:modified>
</cp:coreProperties>
</file>